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40" w:rsidRPr="00BD4A94" w:rsidRDefault="00BD4A94" w:rsidP="00BD4A94">
      <w:pPr>
        <w:pStyle w:val="a3"/>
        <w:spacing w:before="0"/>
        <w:rPr>
          <w:rFonts w:ascii="Times New Roman" w:hAnsi="Times New Roman"/>
          <w:bCs w:val="0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-129540</wp:posOffset>
            </wp:positionV>
            <wp:extent cx="866775" cy="914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B40" w:rsidRPr="00BD4A94">
        <w:rPr>
          <w:rFonts w:ascii="Times New Roman" w:hAnsi="Times New Roman"/>
          <w:sz w:val="24"/>
          <w:szCs w:val="24"/>
          <w:lang w:val="ru-RU"/>
        </w:rPr>
        <w:t xml:space="preserve">РЕСПУБЛИКА АЛТАЙ                                              </w:t>
      </w:r>
      <w:proofErr w:type="spellStart"/>
      <w:proofErr w:type="gramStart"/>
      <w:r w:rsidR="007C3B40" w:rsidRPr="00BD4A94">
        <w:rPr>
          <w:rFonts w:ascii="Times New Roman" w:hAnsi="Times New Roman"/>
          <w:sz w:val="24"/>
          <w:szCs w:val="24"/>
          <w:lang w:val="ru-RU"/>
        </w:rPr>
        <w:t>АЛТАЙ</w:t>
      </w:r>
      <w:proofErr w:type="spellEnd"/>
      <w:proofErr w:type="gramEnd"/>
      <w:r w:rsidR="007C3B40" w:rsidRPr="00BD4A94">
        <w:rPr>
          <w:rFonts w:ascii="Times New Roman" w:hAnsi="Times New Roman"/>
          <w:sz w:val="24"/>
          <w:szCs w:val="24"/>
          <w:lang w:val="ru-RU"/>
        </w:rPr>
        <w:t xml:space="preserve"> РЕСПУБЛИКА</w:t>
      </w:r>
    </w:p>
    <w:p w:rsidR="007C3B40" w:rsidRPr="00BD4A94" w:rsidRDefault="00FE6588" w:rsidP="00BD4A94">
      <w:pPr>
        <w:pStyle w:val="1"/>
        <w:spacing w:before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7C3B40" w:rsidRPr="00BD4A94">
        <w:rPr>
          <w:rFonts w:ascii="Times New Roman" w:hAnsi="Times New Roman"/>
          <w:sz w:val="24"/>
          <w:szCs w:val="24"/>
          <w:lang w:val="ru-RU"/>
        </w:rPr>
        <w:t xml:space="preserve">АДМИНИСТРАЦИЯ                                                    </w:t>
      </w:r>
      <w:r w:rsidR="00BD4A94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7C3B40" w:rsidRPr="00BD4A94">
        <w:rPr>
          <w:rFonts w:ascii="Times New Roman" w:hAnsi="Times New Roman"/>
          <w:sz w:val="24"/>
          <w:szCs w:val="24"/>
          <w:lang w:val="ru-RU"/>
        </w:rPr>
        <w:t>«УЛАГАН АЙМАК»</w:t>
      </w:r>
    </w:p>
    <w:p w:rsidR="007C3B40" w:rsidRPr="00BD4A94" w:rsidRDefault="007C3B40" w:rsidP="00BD4A94">
      <w:pPr>
        <w:pStyle w:val="1"/>
        <w:spacing w:before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BD4A94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</w:t>
      </w:r>
      <w:r w:rsidRPr="00BD4A9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</w:t>
      </w:r>
      <w:r w:rsidRPr="00BD4A94">
        <w:rPr>
          <w:rFonts w:ascii="Times New Roman" w:hAnsi="Times New Roman"/>
          <w:sz w:val="24"/>
          <w:szCs w:val="24"/>
          <w:lang w:val="ru-RU"/>
        </w:rPr>
        <w:t>МУНИЦИПАЛ</w:t>
      </w:r>
      <w:r w:rsidRPr="00BD4A9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Т</w:t>
      </w:r>
      <w:r w:rsidRPr="00BD4A94">
        <w:rPr>
          <w:rFonts w:ascii="Times New Roman" w:hAnsi="Times New Roman"/>
          <w:sz w:val="24"/>
          <w:szCs w:val="24"/>
          <w:lang w:val="ru-RU"/>
        </w:rPr>
        <w:t>ОЗОМОЛДИН</w:t>
      </w:r>
    </w:p>
    <w:p w:rsidR="007C3B40" w:rsidRPr="00BD4A94" w:rsidRDefault="00FE6588" w:rsidP="00BD4A94">
      <w:pPr>
        <w:pStyle w:val="1"/>
        <w:spacing w:before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C3B40" w:rsidRPr="00BD4A94">
        <w:rPr>
          <w:rFonts w:ascii="Times New Roman" w:hAnsi="Times New Roman"/>
          <w:sz w:val="24"/>
          <w:szCs w:val="24"/>
          <w:lang w:val="ru-RU"/>
        </w:rPr>
        <w:t xml:space="preserve"> «УЛАГАНСКИЙ РАЙОН»                                                  АДМИНИСТРАЦИЯЗЫ</w:t>
      </w:r>
    </w:p>
    <w:p w:rsidR="007C3B40" w:rsidRPr="00BD4A94" w:rsidRDefault="007C3B40" w:rsidP="007C3B40">
      <w:pPr>
        <w:pBdr>
          <w:bottom w:val="double" w:sz="6" w:space="1" w:color="auto"/>
        </w:pBdr>
        <w:rPr>
          <w:b/>
          <w:lang w:val="ru-RU"/>
        </w:rPr>
      </w:pPr>
    </w:p>
    <w:p w:rsidR="007C3B40" w:rsidRPr="00FE6588" w:rsidRDefault="007C3B40" w:rsidP="007C3B40">
      <w:pPr>
        <w:spacing w:before="24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6588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ПОСТАНОВЛЕНИЕ                                                      </w:t>
      </w:r>
      <w:proofErr w:type="gramStart"/>
      <w:r w:rsidRPr="00B83DB9">
        <w:rPr>
          <w:rFonts w:ascii="Times New Roman" w:hAnsi="Times New Roman"/>
          <w:b/>
          <w:bCs/>
          <w:sz w:val="28"/>
          <w:szCs w:val="28"/>
        </w:rPr>
        <w:t>J</w:t>
      </w:r>
      <w:proofErr w:type="gramEnd"/>
      <w:r w:rsidRPr="00FE6588">
        <w:rPr>
          <w:rFonts w:ascii="Times New Roman" w:hAnsi="Times New Roman"/>
          <w:b/>
          <w:bCs/>
          <w:sz w:val="28"/>
          <w:szCs w:val="28"/>
          <w:lang w:val="ru-RU"/>
        </w:rPr>
        <w:t>ОП</w:t>
      </w:r>
    </w:p>
    <w:p w:rsidR="007C3B40" w:rsidRPr="005A6B67" w:rsidRDefault="007C3B40" w:rsidP="007C3B40">
      <w:pPr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A6B67">
        <w:rPr>
          <w:rFonts w:ascii="Times New Roman" w:hAnsi="Times New Roman"/>
          <w:bCs/>
          <w:sz w:val="28"/>
          <w:szCs w:val="28"/>
          <w:lang w:val="ru-RU"/>
        </w:rPr>
        <w:t>от «</w:t>
      </w:r>
      <w:r w:rsidR="00D11CE8">
        <w:rPr>
          <w:rFonts w:ascii="Times New Roman" w:hAnsi="Times New Roman"/>
          <w:bCs/>
          <w:sz w:val="28"/>
          <w:szCs w:val="28"/>
          <w:lang w:val="ru-RU"/>
        </w:rPr>
        <w:t xml:space="preserve">  14  </w:t>
      </w:r>
      <w:r w:rsidRPr="005A6B67">
        <w:rPr>
          <w:rFonts w:ascii="Times New Roman" w:hAnsi="Times New Roman"/>
          <w:bCs/>
          <w:sz w:val="28"/>
          <w:szCs w:val="28"/>
          <w:lang w:val="ru-RU"/>
        </w:rPr>
        <w:t>» июня  2016г. №</w:t>
      </w:r>
      <w:r w:rsidR="00D11CE8">
        <w:rPr>
          <w:rFonts w:ascii="Times New Roman" w:hAnsi="Times New Roman"/>
          <w:bCs/>
          <w:sz w:val="28"/>
          <w:szCs w:val="28"/>
          <w:lang w:val="ru-RU"/>
        </w:rPr>
        <w:t xml:space="preserve"> 220</w:t>
      </w:r>
      <w:r w:rsidRPr="005A6B6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C3B40" w:rsidRPr="005A6B67" w:rsidRDefault="007C3B40" w:rsidP="007C3B40">
      <w:pPr>
        <w:spacing w:after="480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A6B67">
        <w:rPr>
          <w:rFonts w:ascii="Times New Roman" w:hAnsi="Times New Roman"/>
          <w:bCs/>
          <w:sz w:val="28"/>
          <w:szCs w:val="28"/>
          <w:lang w:val="ru-RU"/>
        </w:rPr>
        <w:t xml:space="preserve">с. </w:t>
      </w:r>
      <w:proofErr w:type="spellStart"/>
      <w:r w:rsidRPr="005A6B67">
        <w:rPr>
          <w:rFonts w:ascii="Times New Roman" w:hAnsi="Times New Roman"/>
          <w:bCs/>
          <w:sz w:val="28"/>
          <w:szCs w:val="28"/>
          <w:lang w:val="ru-RU"/>
        </w:rPr>
        <w:t>Улаган</w:t>
      </w:r>
      <w:proofErr w:type="spellEnd"/>
    </w:p>
    <w:p w:rsidR="007C3B40" w:rsidRPr="005A6B67" w:rsidRDefault="007C3B40" w:rsidP="007C3B40">
      <w:pPr>
        <w:spacing w:after="48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b/>
          <w:bCs/>
          <w:sz w:val="28"/>
          <w:szCs w:val="28"/>
          <w:lang w:val="ru-RU"/>
        </w:rPr>
        <w:t>О проведении районного смотра – конкурса на звание</w:t>
      </w:r>
      <w:r w:rsidRPr="005A6B6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«Лучшее </w:t>
      </w:r>
      <w:r w:rsidR="005A6B67">
        <w:rPr>
          <w:rFonts w:ascii="Times New Roman" w:hAnsi="Times New Roman"/>
          <w:b/>
          <w:color w:val="000000"/>
          <w:sz w:val="28"/>
          <w:szCs w:val="28"/>
          <w:lang w:val="ru-RU"/>
        </w:rPr>
        <w:t>благоустроенное</w:t>
      </w:r>
      <w:r w:rsidRPr="005A6B6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село»,  «Лучшая усадьба».</w:t>
      </w:r>
    </w:p>
    <w:p w:rsidR="007C3B40" w:rsidRPr="005A6B67" w:rsidRDefault="007C3B40" w:rsidP="005C43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В целях </w:t>
      </w:r>
      <w:proofErr w:type="gramStart"/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реализации Программы улучшения качества жизни населения</w:t>
      </w:r>
      <w:proofErr w:type="gramEnd"/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района, улучшения благоустройства, озеленения, санитарного состояния и эстетического уровня населенных пунктов, дворов, улиц, внутридомовых территорий, обеспечения сохранности ремонта жилищного фонда, а также привлечения внимания руководителей учреждений, организаций и всех жителей района к решению проблем санитарно-экологического состояния территорий постановляю:   </w:t>
      </w:r>
    </w:p>
    <w:p w:rsidR="00984102" w:rsidRPr="005A6B67" w:rsidRDefault="007C3B40" w:rsidP="005C4386">
      <w:pPr>
        <w:pStyle w:val="a5"/>
        <w:numPr>
          <w:ilvl w:val="0"/>
          <w:numId w:val="4"/>
        </w:numPr>
        <w:spacing w:after="48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Объявить ежегодный районный конкурс на звание:</w:t>
      </w:r>
      <w:r w:rsid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«Лучшее </w:t>
      </w:r>
      <w:r w:rsid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благоустроенное </w:t>
      </w: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село», «Лучшая усадьба».</w:t>
      </w:r>
    </w:p>
    <w:p w:rsidR="00984102" w:rsidRPr="005A6B67" w:rsidRDefault="00984102" w:rsidP="005C4386">
      <w:pPr>
        <w:pStyle w:val="a5"/>
        <w:numPr>
          <w:ilvl w:val="0"/>
          <w:numId w:val="4"/>
        </w:numPr>
        <w:spacing w:after="4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Утвердить порядок и условия проведения ежегодного районного</w:t>
      </w:r>
    </w:p>
    <w:p w:rsidR="00984102" w:rsidRPr="005A6B67" w:rsidRDefault="00984102" w:rsidP="005C4386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 на звание «Лучшее </w:t>
      </w:r>
      <w:r w:rsid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благоустроенное </w:t>
      </w: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село», «Лучшая усадьба», а также перечень показателей и критериев оценки в названных номинациях (Приложение № 1).</w:t>
      </w:r>
    </w:p>
    <w:p w:rsidR="00984102" w:rsidRPr="005A6B67" w:rsidRDefault="00984102" w:rsidP="005C4386">
      <w:pPr>
        <w:pStyle w:val="a5"/>
        <w:numPr>
          <w:ilvl w:val="0"/>
          <w:numId w:val="4"/>
        </w:numPr>
        <w:spacing w:after="4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Утвердить состав комиссии  по проведению конкурса по обобщению и</w:t>
      </w:r>
    </w:p>
    <w:p w:rsidR="00984102" w:rsidRPr="005A6B67" w:rsidRDefault="00984102" w:rsidP="005C4386">
      <w:pPr>
        <w:pStyle w:val="a5"/>
        <w:spacing w:after="48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анализу материалов, предоставляемых на ежегодный конкурс, согласно номинациям (Приложение № 2).</w:t>
      </w:r>
    </w:p>
    <w:p w:rsidR="00984102" w:rsidRPr="005A6B67" w:rsidRDefault="00984102" w:rsidP="005C4386">
      <w:pPr>
        <w:pStyle w:val="a5"/>
        <w:numPr>
          <w:ilvl w:val="0"/>
          <w:numId w:val="4"/>
        </w:numPr>
        <w:spacing w:after="48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Управлению по экономике и бюджетному планированию администрации МО «</w:t>
      </w:r>
      <w:proofErr w:type="spellStart"/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Улаганский</w:t>
      </w:r>
      <w:proofErr w:type="spellEnd"/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район» (</w:t>
      </w:r>
      <w:proofErr w:type="spellStart"/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Бекенева</w:t>
      </w:r>
      <w:proofErr w:type="spellEnd"/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 Ч.Р.) при формировании проекта бюджета на 2017 год и последующие годы предусматривать денежные средства на поощрение победителей районного конкурса.</w:t>
      </w:r>
    </w:p>
    <w:p w:rsidR="00984102" w:rsidRPr="005A6B67" w:rsidRDefault="00984102" w:rsidP="005C4386">
      <w:pPr>
        <w:pStyle w:val="a5"/>
        <w:numPr>
          <w:ilvl w:val="0"/>
          <w:numId w:val="4"/>
        </w:numPr>
        <w:spacing w:after="48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5C4386"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возложить на заместителя главы администрации района </w:t>
      </w:r>
      <w:proofErr w:type="gramStart"/>
      <w:r w:rsidR="005C4386" w:rsidRPr="005A6B67">
        <w:rPr>
          <w:rFonts w:ascii="Times New Roman" w:hAnsi="Times New Roman"/>
          <w:color w:val="000000"/>
          <w:sz w:val="28"/>
          <w:szCs w:val="28"/>
          <w:lang w:val="ru-RU"/>
        </w:rPr>
        <w:t>Санина</w:t>
      </w:r>
      <w:proofErr w:type="gramEnd"/>
      <w:r w:rsidR="005C4386"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 В.А. </w:t>
      </w: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AE5C1A" w:rsidRDefault="00AE5C1A" w:rsidP="007C3B40">
      <w:pPr>
        <w:spacing w:after="480"/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</w:pPr>
    </w:p>
    <w:p w:rsidR="007C3B40" w:rsidRDefault="005C4386" w:rsidP="007C3B40">
      <w:pPr>
        <w:spacing w:after="480"/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</w:pP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>Глава</w:t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</w:r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ab/>
        <w:t xml:space="preserve">Н.А. </w:t>
      </w:r>
      <w:proofErr w:type="gramStart"/>
      <w:r w:rsidRPr="00AE5C1A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>Санин</w:t>
      </w:r>
      <w:proofErr w:type="gramEnd"/>
    </w:p>
    <w:p w:rsidR="005A6B67" w:rsidRDefault="005A6B67" w:rsidP="00AE5C1A">
      <w:pPr>
        <w:rPr>
          <w:rFonts w:ascii="Times New Roman" w:eastAsia="Times New Roman" w:hAnsi="Times New Roman"/>
          <w:b/>
          <w:bCs/>
          <w:color w:val="494949"/>
          <w:sz w:val="20"/>
          <w:szCs w:val="20"/>
          <w:lang w:val="ru-RU" w:eastAsia="ru-RU"/>
        </w:rPr>
      </w:pPr>
    </w:p>
    <w:p w:rsidR="005A6B67" w:rsidRDefault="005A6B67" w:rsidP="00AE5C1A">
      <w:pPr>
        <w:rPr>
          <w:rFonts w:ascii="Times New Roman" w:eastAsia="Times New Roman" w:hAnsi="Times New Roman"/>
          <w:b/>
          <w:bCs/>
          <w:color w:val="494949"/>
          <w:sz w:val="20"/>
          <w:szCs w:val="20"/>
          <w:lang w:val="ru-RU" w:eastAsia="ru-RU"/>
        </w:rPr>
      </w:pPr>
    </w:p>
    <w:p w:rsidR="00AE5C1A" w:rsidRPr="00AE5C1A" w:rsidRDefault="00AE5C1A" w:rsidP="00AE5C1A">
      <w:pPr>
        <w:rPr>
          <w:rFonts w:ascii="Times New Roman" w:eastAsia="Times New Roman" w:hAnsi="Times New Roman"/>
          <w:b/>
          <w:bCs/>
          <w:color w:val="494949"/>
          <w:sz w:val="20"/>
          <w:szCs w:val="20"/>
          <w:lang w:val="ru-RU" w:eastAsia="ru-RU"/>
        </w:rPr>
      </w:pPr>
      <w:proofErr w:type="spellStart"/>
      <w:r w:rsidRPr="00AE5C1A">
        <w:rPr>
          <w:rFonts w:ascii="Times New Roman" w:eastAsia="Times New Roman" w:hAnsi="Times New Roman"/>
          <w:b/>
          <w:bCs/>
          <w:color w:val="494949"/>
          <w:sz w:val="20"/>
          <w:szCs w:val="20"/>
          <w:lang w:val="ru-RU" w:eastAsia="ru-RU"/>
        </w:rPr>
        <w:t>Качакова</w:t>
      </w:r>
      <w:proofErr w:type="spellEnd"/>
      <w:r w:rsidRPr="00AE5C1A">
        <w:rPr>
          <w:rFonts w:ascii="Times New Roman" w:eastAsia="Times New Roman" w:hAnsi="Times New Roman"/>
          <w:b/>
          <w:bCs/>
          <w:color w:val="494949"/>
          <w:sz w:val="20"/>
          <w:szCs w:val="20"/>
          <w:lang w:val="ru-RU" w:eastAsia="ru-RU"/>
        </w:rPr>
        <w:t xml:space="preserve"> О.А.</w:t>
      </w:r>
      <w:r>
        <w:rPr>
          <w:rFonts w:ascii="Times New Roman" w:eastAsia="Times New Roman" w:hAnsi="Times New Roman"/>
          <w:b/>
          <w:bCs/>
          <w:color w:val="494949"/>
          <w:sz w:val="20"/>
          <w:szCs w:val="20"/>
          <w:lang w:val="ru-RU" w:eastAsia="ru-RU"/>
        </w:rPr>
        <w:t xml:space="preserve">, </w:t>
      </w:r>
      <w:r w:rsidRPr="00AE5C1A">
        <w:rPr>
          <w:rFonts w:ascii="Times New Roman" w:eastAsia="Times New Roman" w:hAnsi="Times New Roman"/>
          <w:b/>
          <w:bCs/>
          <w:color w:val="494949"/>
          <w:sz w:val="20"/>
          <w:szCs w:val="20"/>
          <w:lang w:val="ru-RU" w:eastAsia="ru-RU"/>
        </w:rPr>
        <w:t>22171</w:t>
      </w:r>
    </w:p>
    <w:p w:rsidR="00AE5C1A" w:rsidRDefault="00B83DB9" w:rsidP="00BD4A94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</w:pPr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lastRenderedPageBreak/>
        <w:t xml:space="preserve">Приложение </w:t>
      </w:r>
      <w:r w:rsidR="00BD4A94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>№ 1</w:t>
      </w:r>
    </w:p>
    <w:p w:rsidR="00AE5C1A" w:rsidRDefault="00B83DB9" w:rsidP="00AE5C1A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</w:pPr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>к постановлению</w:t>
      </w:r>
      <w:r w:rsid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</w:t>
      </w:r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Главы администрации </w:t>
      </w:r>
    </w:p>
    <w:p w:rsidR="00B83DB9" w:rsidRPr="00AE5C1A" w:rsidRDefault="00B83DB9" w:rsidP="00AE5C1A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</w:pPr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>МО «</w:t>
      </w:r>
      <w:proofErr w:type="spellStart"/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>Улаганский</w:t>
      </w:r>
      <w:proofErr w:type="spellEnd"/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район» </w:t>
      </w:r>
    </w:p>
    <w:p w:rsidR="00B83DB9" w:rsidRPr="00AE5C1A" w:rsidRDefault="00B83DB9" w:rsidP="00BD4A94">
      <w:pPr>
        <w:shd w:val="clear" w:color="auto" w:fill="FFFFFF"/>
        <w:spacing w:before="144" w:after="288"/>
        <w:jc w:val="right"/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</w:pPr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>№</w:t>
      </w:r>
      <w:r w:rsidR="00D11CE8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220</w:t>
      </w:r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от</w:t>
      </w:r>
      <w:r w:rsidR="00D11CE8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14  июня </w:t>
      </w:r>
      <w:r w:rsidRPr="00AE5C1A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2016г. </w:t>
      </w:r>
    </w:p>
    <w:p w:rsidR="00B83DB9" w:rsidRPr="00AE5C1A" w:rsidRDefault="00B83DB9" w:rsidP="00B83DB9">
      <w:pPr>
        <w:jc w:val="center"/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</w:pPr>
    </w:p>
    <w:p w:rsidR="00B83DB9" w:rsidRPr="005A6B67" w:rsidRDefault="00B83DB9" w:rsidP="00B83DB9">
      <w:pPr>
        <w:jc w:val="center"/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 xml:space="preserve">ПОЛОЖЕНИЕ </w:t>
      </w:r>
    </w:p>
    <w:p w:rsidR="00B83DB9" w:rsidRPr="005A6B67" w:rsidRDefault="00B83DB9" w:rsidP="00B83DB9">
      <w:pPr>
        <w:spacing w:after="48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6B67">
        <w:rPr>
          <w:rFonts w:ascii="Times New Roman" w:eastAsia="Times New Roman" w:hAnsi="Times New Roman"/>
          <w:bCs/>
          <w:color w:val="494949"/>
          <w:sz w:val="28"/>
          <w:szCs w:val="28"/>
          <w:lang w:val="ru-RU" w:eastAsia="ru-RU"/>
        </w:rPr>
        <w:t>о проведении ежегодного районного конкурса на звание</w:t>
      </w:r>
      <w:r w:rsidRPr="005A6B67">
        <w:rPr>
          <w:rFonts w:ascii="Times New Roman" w:eastAsia="Times New Roman" w:hAnsi="Times New Roman"/>
          <w:b/>
          <w:bCs/>
          <w:color w:val="494949"/>
          <w:sz w:val="28"/>
          <w:szCs w:val="28"/>
          <w:lang w:val="ru-RU" w:eastAsia="ru-RU"/>
        </w:rPr>
        <w:t xml:space="preserve">  </w:t>
      </w: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«Лучшее </w:t>
      </w:r>
      <w:r w:rsidR="005A6B67">
        <w:rPr>
          <w:rFonts w:ascii="Times New Roman" w:hAnsi="Times New Roman"/>
          <w:color w:val="000000"/>
          <w:sz w:val="28"/>
          <w:szCs w:val="28"/>
          <w:lang w:val="ru-RU"/>
        </w:rPr>
        <w:t xml:space="preserve">благоустроенное </w:t>
      </w:r>
      <w:r w:rsidRPr="005A6B67">
        <w:rPr>
          <w:rFonts w:ascii="Times New Roman" w:hAnsi="Times New Roman"/>
          <w:color w:val="000000"/>
          <w:sz w:val="28"/>
          <w:szCs w:val="28"/>
          <w:lang w:val="ru-RU"/>
        </w:rPr>
        <w:t>село», «Лучшая усадьба».</w:t>
      </w:r>
    </w:p>
    <w:p w:rsidR="007C3B40" w:rsidRPr="007C3B40" w:rsidRDefault="007C3B40" w:rsidP="007C3B4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b/>
          <w:color w:val="494949"/>
          <w:sz w:val="28"/>
          <w:szCs w:val="28"/>
          <w:lang w:eastAsia="ru-RU"/>
        </w:rPr>
        <w:t>I</w:t>
      </w:r>
      <w:r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. Общее положение</w:t>
      </w:r>
    </w:p>
    <w:p w:rsidR="00AE5C1A" w:rsidRPr="00AE5C1A" w:rsidRDefault="007C3B40" w:rsidP="00AE5C1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Настоящий порядок проведения ежегодного районного конкурса разработан</w:t>
      </w:r>
      <w:r w:rsidR="00AE5C1A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в целях привлечения внимания </w:t>
      </w:r>
      <w:r w:rsidR="00AE5C1A" w:rsidRPr="00AE5C1A">
        <w:rPr>
          <w:rFonts w:ascii="Times New Roman" w:hAnsi="Times New Roman"/>
          <w:color w:val="000000"/>
          <w:sz w:val="28"/>
          <w:szCs w:val="28"/>
          <w:lang w:val="ru-RU"/>
        </w:rPr>
        <w:t>жителей района к решению проблем санитарно-экологического состояния территорий</w:t>
      </w:r>
      <w:r w:rsidR="00AE5C1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E5C1A" w:rsidRPr="00AE5C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C3B40" w:rsidRPr="007C3B40" w:rsidRDefault="007C3B40" w:rsidP="00AE5C1A">
      <w:pPr>
        <w:shd w:val="clear" w:color="auto" w:fill="FFFFFF"/>
        <w:spacing w:before="144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1.1. Конкурс проводится ежегодно по номинациям:</w:t>
      </w:r>
    </w:p>
    <w:p w:rsidR="00780716" w:rsidRDefault="00780716" w:rsidP="00AE5C1A">
      <w:pPr>
        <w:shd w:val="clear" w:color="auto" w:fill="FFFFFF"/>
        <w:spacing w:line="306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780716">
        <w:rPr>
          <w:rFonts w:ascii="Times New Roman" w:hAnsi="Times New Roman"/>
          <w:color w:val="000000"/>
          <w:sz w:val="28"/>
          <w:szCs w:val="28"/>
          <w:lang w:val="ru-RU"/>
        </w:rPr>
        <w:t xml:space="preserve">«Лучшее </w:t>
      </w:r>
      <w:r w:rsidR="005A6B67">
        <w:rPr>
          <w:rFonts w:ascii="Times New Roman" w:hAnsi="Times New Roman"/>
          <w:color w:val="000000"/>
          <w:sz w:val="28"/>
          <w:szCs w:val="28"/>
          <w:lang w:val="ru-RU"/>
        </w:rPr>
        <w:t>благоустроенное</w:t>
      </w:r>
      <w:r w:rsidRPr="00780716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село»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7807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80716" w:rsidRPr="00780716" w:rsidRDefault="00780716" w:rsidP="00AE5C1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780716">
        <w:rPr>
          <w:rFonts w:ascii="Times New Roman" w:hAnsi="Times New Roman"/>
          <w:color w:val="000000"/>
          <w:sz w:val="28"/>
          <w:szCs w:val="28"/>
          <w:lang w:val="ru-RU"/>
        </w:rPr>
        <w:t>«Лучшая усадьба».</w:t>
      </w:r>
    </w:p>
    <w:p w:rsidR="00780716" w:rsidRDefault="007C3B40" w:rsidP="00AE5C1A">
      <w:pPr>
        <w:shd w:val="clear" w:color="auto" w:fill="FFFFFF"/>
        <w:spacing w:line="306" w:lineRule="atLeast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1.2. Во всех номинациях конкурса участвуют администрации </w:t>
      </w:r>
      <w:r w:rsidR="00780716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сельских поселений, организации</w:t>
      </w:r>
      <w:r w:rsidR="00AE5C1A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, </w:t>
      </w:r>
      <w:r w:rsidR="00780716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учреждени</w:t>
      </w:r>
      <w:r w:rsidR="00AE5C1A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я</w:t>
      </w:r>
      <w:r w:rsidR="00780716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независимо от форм собственности, владельцы частных домовладений.</w:t>
      </w:r>
    </w:p>
    <w:p w:rsidR="007C3B40" w:rsidRPr="007C3B40" w:rsidRDefault="007C3B40" w:rsidP="00AE5C1A">
      <w:pPr>
        <w:shd w:val="clear" w:color="auto" w:fill="FFFFFF"/>
        <w:spacing w:line="306" w:lineRule="atLeast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1.3. Целью проведения конкурса является:</w:t>
      </w:r>
    </w:p>
    <w:p w:rsidR="007C3B40" w:rsidRPr="007C3B40" w:rsidRDefault="007C3B40" w:rsidP="00AE5C1A">
      <w:pPr>
        <w:shd w:val="clear" w:color="auto" w:fill="FFFFFF"/>
        <w:spacing w:line="306" w:lineRule="atLeast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- выявление населенных пунктов, тер</w:t>
      </w:r>
      <w:r w:rsidR="00780716" w:rsidRPr="00780716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риторий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домов, улиц, частных домовладений, добившихся наилучших результатов в благоустройстве, озеленении, в наведении санитарно-экологического порядка;</w:t>
      </w:r>
    </w:p>
    <w:p w:rsidR="007C3B40" w:rsidRPr="007C3B40" w:rsidRDefault="007C3B40" w:rsidP="00AE5C1A">
      <w:pPr>
        <w:shd w:val="clear" w:color="auto" w:fill="FFFFFF"/>
        <w:spacing w:line="306" w:lineRule="atLeast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- выявление наиболее интересных проектов благоустройства центров сельских поселений, улиц, домов с привлечением средств и трудовых ресурсов населения, организаций</w:t>
      </w:r>
      <w:r w:rsidR="00780716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и учреждений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;</w:t>
      </w:r>
    </w:p>
    <w:p w:rsidR="007C3B40" w:rsidRPr="005A6B67" w:rsidRDefault="007C3B40" w:rsidP="00AE5C1A">
      <w:pPr>
        <w:shd w:val="clear" w:color="auto" w:fill="FFFFFF"/>
        <w:spacing w:line="306" w:lineRule="atLeast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- активизация и мотивация населения района на проведение работ по благоустройству, озеленению и улучшению санитарно-экологического состояния населенных пунктов;</w:t>
      </w:r>
    </w:p>
    <w:p w:rsidR="007C3B40" w:rsidRPr="005A6B67" w:rsidRDefault="007C3B40" w:rsidP="00AE5C1A">
      <w:pPr>
        <w:shd w:val="clear" w:color="auto" w:fill="FFFFFF"/>
        <w:spacing w:line="306" w:lineRule="atLeast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- обобщение и распространение опыта в данной работе.</w:t>
      </w:r>
    </w:p>
    <w:p w:rsidR="007C3B40" w:rsidRPr="005A6B67" w:rsidRDefault="007C3B40" w:rsidP="007C3B4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Сроки проведения конкурса</w:t>
      </w:r>
    </w:p>
    <w:p w:rsidR="007C3B40" w:rsidRPr="007C3B40" w:rsidRDefault="007C3B40" w:rsidP="00FE6588">
      <w:pPr>
        <w:shd w:val="clear" w:color="auto" w:fill="FFFFFF"/>
        <w:spacing w:before="144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Конкурс проводится в </w:t>
      </w:r>
      <w:r w:rsidR="00780716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1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этап</w:t>
      </w:r>
      <w:r w:rsidR="00FE6588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,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с 1 мая по 15 </w:t>
      </w:r>
      <w:r w:rsidR="00780716"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сентября;</w:t>
      </w:r>
    </w:p>
    <w:p w:rsidR="007C3B40" w:rsidRPr="007C3B40" w:rsidRDefault="007C3B40" w:rsidP="00FE6588">
      <w:pPr>
        <w:shd w:val="clear" w:color="auto" w:fill="FFFFFF"/>
        <w:spacing w:after="288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Комиссия по проведению смотра-конкурса в период с 15 </w:t>
      </w:r>
      <w:r w:rsidR="00780716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сентября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по 1 </w:t>
      </w:r>
      <w:r w:rsidR="00780716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октября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подводит итоги конкурса и представляет победителей к</w:t>
      </w:r>
      <w:r w:rsidR="00FE6588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н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аграждению. Промежуточные объезды территорий комиссией проводятся по мере необходимости в июле</w:t>
      </w:r>
      <w:r w:rsidR="00FE6588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–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августе </w:t>
      </w:r>
      <w:r w:rsidR="00FE6588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–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сентябре ежегодно для оперативного учета проводимой работы.</w:t>
      </w:r>
    </w:p>
    <w:p w:rsidR="007C3B40" w:rsidRPr="007C3B40" w:rsidRDefault="007C3B40" w:rsidP="00FE6588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Голосование проводится членами комиссии</w:t>
      </w:r>
      <w:r w:rsidR="00FE6588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.</w:t>
      </w:r>
    </w:p>
    <w:p w:rsidR="007C3B40" w:rsidRPr="005A6B67" w:rsidRDefault="007C3B40" w:rsidP="00FE6588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Условия конкурса</w:t>
      </w:r>
    </w:p>
    <w:p w:rsidR="007C3B40" w:rsidRPr="007C3B40" w:rsidRDefault="007C3B40" w:rsidP="00FE6588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lastRenderedPageBreak/>
        <w:t>Для участия в конкурсе во всех администрациях поселений образуются комиссии по проведению конкурса и предоставлению материалов с фотографиями по данной территории в районную комиссию</w:t>
      </w:r>
      <w:r w:rsidR="00FE6588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,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с определением в сельских поселениях 5 лучших частных домовладений</w:t>
      </w:r>
      <w:r w:rsid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.</w:t>
      </w:r>
    </w:p>
    <w:p w:rsidR="007C3B40" w:rsidRPr="005A6B67" w:rsidRDefault="007C3B40" w:rsidP="005A6B67">
      <w:pPr>
        <w:shd w:val="clear" w:color="auto" w:fill="FFFFFF"/>
        <w:spacing w:before="144"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Показатели для оценки территорий сельских поселений при проведении</w:t>
      </w:r>
    </w:p>
    <w:p w:rsidR="007C3B40" w:rsidRDefault="007C3B40" w:rsidP="007C3B40">
      <w:pPr>
        <w:shd w:val="clear" w:color="auto" w:fill="FFFFFF"/>
        <w:spacing w:after="288"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 xml:space="preserve">конкурса и </w:t>
      </w:r>
      <w:proofErr w:type="gramStart"/>
      <w:r w:rsidRP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подведении</w:t>
      </w:r>
      <w:proofErr w:type="gramEnd"/>
      <w:r w:rsidRP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 xml:space="preserve"> его итогов</w:t>
      </w:r>
    </w:p>
    <w:tbl>
      <w:tblPr>
        <w:tblStyle w:val="af3"/>
        <w:tblW w:w="0" w:type="auto"/>
        <w:tblLook w:val="04A0"/>
      </w:tblPr>
      <w:tblGrid>
        <w:gridCol w:w="943"/>
        <w:gridCol w:w="6536"/>
        <w:gridCol w:w="1985"/>
      </w:tblGrid>
      <w:tr w:rsidR="00780716" w:rsidTr="00780716">
        <w:tc>
          <w:tcPr>
            <w:tcW w:w="943" w:type="dxa"/>
          </w:tcPr>
          <w:p w:rsidR="00780716" w:rsidRDefault="00780716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536" w:type="dxa"/>
          </w:tcPr>
          <w:p w:rsidR="00780716" w:rsidRDefault="00780716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1985" w:type="dxa"/>
          </w:tcPr>
          <w:p w:rsidR="00780716" w:rsidRDefault="00780716" w:rsidP="007C3B40">
            <w:pPr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Оценка в баллах максимально</w:t>
            </w:r>
          </w:p>
        </w:tc>
      </w:tr>
      <w:tr w:rsidR="00780716" w:rsidTr="00780716">
        <w:tc>
          <w:tcPr>
            <w:tcW w:w="943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36" w:type="dxa"/>
          </w:tcPr>
          <w:p w:rsidR="00780716" w:rsidRDefault="00D37ED7" w:rsidP="005A6B67">
            <w:pPr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Наличие </w:t>
            </w:r>
            <w:r w:rsid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правил благоустройства</w:t>
            </w:r>
          </w:p>
        </w:tc>
        <w:tc>
          <w:tcPr>
            <w:tcW w:w="1985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780716" w:rsidTr="00780716">
        <w:tc>
          <w:tcPr>
            <w:tcW w:w="943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36" w:type="dxa"/>
          </w:tcPr>
          <w:p w:rsidR="00780716" w:rsidRDefault="00D37ED7" w:rsidP="00D37ED7">
            <w:pPr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Организация работы по сбору и утилизации бытовых  отходов  на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территории села</w:t>
            </w:r>
          </w:p>
        </w:tc>
        <w:tc>
          <w:tcPr>
            <w:tcW w:w="1985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10</w:t>
            </w:r>
          </w:p>
        </w:tc>
      </w:tr>
      <w:tr w:rsidR="00780716" w:rsidTr="00780716">
        <w:tc>
          <w:tcPr>
            <w:tcW w:w="943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36" w:type="dxa"/>
          </w:tcPr>
          <w:p w:rsidR="00780716" w:rsidRDefault="00D37ED7" w:rsidP="00D37ED7">
            <w:pPr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Обустройство узаконенных свалок бытовых отходов              </w:t>
            </w:r>
          </w:p>
        </w:tc>
        <w:tc>
          <w:tcPr>
            <w:tcW w:w="1985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7</w:t>
            </w:r>
          </w:p>
        </w:tc>
      </w:tr>
      <w:tr w:rsidR="00780716" w:rsidTr="00780716">
        <w:tc>
          <w:tcPr>
            <w:tcW w:w="943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36" w:type="dxa"/>
          </w:tcPr>
          <w:p w:rsidR="00780716" w:rsidRDefault="00D37ED7" w:rsidP="00D37ED7">
            <w:pPr>
              <w:spacing w:after="288"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Отсутствие на территории стихийных свалок                    </w:t>
            </w:r>
          </w:p>
        </w:tc>
        <w:tc>
          <w:tcPr>
            <w:tcW w:w="1985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7</w:t>
            </w:r>
          </w:p>
        </w:tc>
      </w:tr>
      <w:tr w:rsidR="00780716" w:rsidTr="00780716">
        <w:tc>
          <w:tcPr>
            <w:tcW w:w="943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36" w:type="dxa"/>
          </w:tcPr>
          <w:p w:rsidR="00780716" w:rsidRDefault="00D37ED7" w:rsidP="005A6B67">
            <w:pPr>
              <w:spacing w:after="288"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Очистка </w:t>
            </w:r>
            <w:r w:rsid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придорожных полос до села</w:t>
            </w:r>
            <w:r w:rsidRP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                             </w:t>
            </w:r>
          </w:p>
        </w:tc>
        <w:tc>
          <w:tcPr>
            <w:tcW w:w="1985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3</w:t>
            </w:r>
          </w:p>
        </w:tc>
      </w:tr>
      <w:tr w:rsidR="00780716" w:rsidTr="00780716">
        <w:tc>
          <w:tcPr>
            <w:tcW w:w="943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36" w:type="dxa"/>
          </w:tcPr>
          <w:p w:rsidR="00D37ED7" w:rsidRDefault="00D37ED7" w:rsidP="00D37ED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Проводимая работа  по  улучшению  водоснабжения  населения  и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его состоянием:    </w:t>
            </w:r>
          </w:p>
          <w:p w:rsidR="00D37ED7" w:rsidRDefault="00D37ED7" w:rsidP="00D37ED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- 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состояние </w:t>
            </w:r>
            <w:r w:rsid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колонок;</w:t>
            </w:r>
          </w:p>
          <w:p w:rsidR="00780716" w:rsidRDefault="00D37ED7" w:rsidP="00D37ED7">
            <w:pPr>
              <w:spacing w:after="288"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-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состояние водонапорных башен, санитарно-защитных зон  возле  скважин, башен</w:t>
            </w:r>
            <w:r w:rsid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и ограждение</w:t>
            </w: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;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                                              </w:t>
            </w:r>
          </w:p>
        </w:tc>
        <w:tc>
          <w:tcPr>
            <w:tcW w:w="1985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7</w:t>
            </w:r>
          </w:p>
        </w:tc>
      </w:tr>
      <w:tr w:rsidR="00780716" w:rsidTr="00780716">
        <w:tc>
          <w:tcPr>
            <w:tcW w:w="943" w:type="dxa"/>
          </w:tcPr>
          <w:p w:rsidR="00780716" w:rsidRDefault="005A6B6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536" w:type="dxa"/>
          </w:tcPr>
          <w:p w:rsidR="00780716" w:rsidRDefault="00D37ED7" w:rsidP="005A6B67">
            <w:pPr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Санитарное и эстетическое состояние улиц  населенных  пунктов</w:t>
            </w: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5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7</w:t>
            </w:r>
          </w:p>
        </w:tc>
      </w:tr>
      <w:tr w:rsidR="00780716" w:rsidTr="00780716">
        <w:tc>
          <w:tcPr>
            <w:tcW w:w="943" w:type="dxa"/>
          </w:tcPr>
          <w:p w:rsidR="00780716" w:rsidRDefault="005A6B6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536" w:type="dxa"/>
          </w:tcPr>
          <w:p w:rsidR="00780716" w:rsidRDefault="00D37ED7" w:rsidP="00D37ED7">
            <w:pPr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Уровень озеленения  (наличие  цветников,  клумб,  очистка  от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дикорастущих деревьев, кустарников и т.д.)                   </w:t>
            </w:r>
          </w:p>
        </w:tc>
        <w:tc>
          <w:tcPr>
            <w:tcW w:w="1985" w:type="dxa"/>
          </w:tcPr>
          <w:p w:rsidR="00780716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D37ED7" w:rsidTr="00780716">
        <w:tc>
          <w:tcPr>
            <w:tcW w:w="943" w:type="dxa"/>
          </w:tcPr>
          <w:p w:rsidR="00D37ED7" w:rsidRDefault="005A6B6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536" w:type="dxa"/>
          </w:tcPr>
          <w:p w:rsidR="00D37ED7" w:rsidRPr="007C3B40" w:rsidRDefault="00D37ED7" w:rsidP="00D37ED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Оценка благоустройства и содержание кладбищ в отчетном году  </w:t>
            </w:r>
          </w:p>
        </w:tc>
        <w:tc>
          <w:tcPr>
            <w:tcW w:w="1985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D37ED7" w:rsidTr="00780716">
        <w:tc>
          <w:tcPr>
            <w:tcW w:w="943" w:type="dxa"/>
          </w:tcPr>
          <w:p w:rsidR="00D37ED7" w:rsidRDefault="00D37ED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  <w:r w:rsidR="005A6B67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536" w:type="dxa"/>
          </w:tcPr>
          <w:p w:rsidR="00D37ED7" w:rsidRPr="007C3B40" w:rsidRDefault="00D37ED7" w:rsidP="00D37ED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Нестандартные  и  оригинальные  решения   в   благоустройстве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территорий   </w:t>
            </w:r>
          </w:p>
        </w:tc>
        <w:tc>
          <w:tcPr>
            <w:tcW w:w="1985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7</w:t>
            </w:r>
          </w:p>
        </w:tc>
      </w:tr>
      <w:tr w:rsidR="00D37ED7" w:rsidTr="00780716">
        <w:tc>
          <w:tcPr>
            <w:tcW w:w="943" w:type="dxa"/>
          </w:tcPr>
          <w:p w:rsidR="00D37ED7" w:rsidRDefault="00D37ED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  <w:r w:rsidR="005A6B67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36" w:type="dxa"/>
          </w:tcPr>
          <w:p w:rsidR="00D37ED7" w:rsidRPr="007C3B40" w:rsidRDefault="00D37ED7" w:rsidP="00D37ED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Наличие и состояние аншлагов по  обозначению  </w:t>
            </w:r>
            <w:r w:rsidRP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поселков,  сел</w:t>
            </w:r>
            <w:r w:rsidR="00BD4A94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,</w:t>
            </w:r>
            <w:r w:rsidR="005A6B67" w:rsidRP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улиц</w:t>
            </w:r>
            <w:r w:rsid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, а также информационных щитов</w:t>
            </w:r>
            <w:r w:rsidRP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5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D37ED7" w:rsidTr="00780716">
        <w:tc>
          <w:tcPr>
            <w:tcW w:w="943" w:type="dxa"/>
          </w:tcPr>
          <w:p w:rsidR="00D37ED7" w:rsidRDefault="00D37ED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  <w:r w:rsidR="005A6B67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36" w:type="dxa"/>
          </w:tcPr>
          <w:p w:rsidR="00D37ED7" w:rsidRPr="007C3B40" w:rsidRDefault="00D37ED7" w:rsidP="00BD4A94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Состояние  и  внешний  вид  фасад</w:t>
            </w: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ов,  заборов,  палисадников,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административных    зданий,         организаций</w:t>
            </w:r>
            <w:r w:rsidR="00BD4A94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, 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учреждений,  домовладений  с  наличием  аншлагов  и  номерных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знаков</w:t>
            </w:r>
          </w:p>
        </w:tc>
        <w:tc>
          <w:tcPr>
            <w:tcW w:w="1985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7</w:t>
            </w:r>
          </w:p>
        </w:tc>
      </w:tr>
      <w:tr w:rsidR="00D37ED7" w:rsidTr="00780716">
        <w:tc>
          <w:tcPr>
            <w:tcW w:w="943" w:type="dxa"/>
          </w:tcPr>
          <w:p w:rsidR="00D37ED7" w:rsidRDefault="00D37ED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  <w:r w:rsidR="005A6B67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36" w:type="dxa"/>
          </w:tcPr>
          <w:p w:rsidR="00D37ED7" w:rsidRPr="007C3B40" w:rsidRDefault="00D37ED7" w:rsidP="00D37ED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Наличие и  состояние  малых  архитектурных  форм,  детских  и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спортивно-игровых   площадок,   на  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lastRenderedPageBreak/>
              <w:t>улицах   и    придомовых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территориях   </w:t>
            </w:r>
          </w:p>
        </w:tc>
        <w:tc>
          <w:tcPr>
            <w:tcW w:w="1985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</w:tr>
      <w:tr w:rsidR="00D37ED7" w:rsidTr="00780716">
        <w:tc>
          <w:tcPr>
            <w:tcW w:w="943" w:type="dxa"/>
          </w:tcPr>
          <w:p w:rsidR="00D37ED7" w:rsidRDefault="00D37ED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lastRenderedPageBreak/>
              <w:t>1</w:t>
            </w:r>
            <w:r w:rsidR="005A6B67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36" w:type="dxa"/>
          </w:tcPr>
          <w:p w:rsidR="00D37ED7" w:rsidRPr="007C3B40" w:rsidRDefault="00D37ED7" w:rsidP="00D37ED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Оборудование мест отдыха и купания населения в летний период</w:t>
            </w:r>
          </w:p>
        </w:tc>
        <w:tc>
          <w:tcPr>
            <w:tcW w:w="1985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D37ED7" w:rsidTr="00780716">
        <w:tc>
          <w:tcPr>
            <w:tcW w:w="943" w:type="dxa"/>
          </w:tcPr>
          <w:p w:rsidR="00D37ED7" w:rsidRDefault="00D37ED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  <w:r w:rsidR="005A6B67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36" w:type="dxa"/>
          </w:tcPr>
          <w:p w:rsidR="00D37ED7" w:rsidRPr="007C3B40" w:rsidRDefault="00D37ED7" w:rsidP="00D37ED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Активность жителей в благоустройстве,  содержании  домовой  и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придомовой территории                                        </w:t>
            </w:r>
          </w:p>
        </w:tc>
        <w:tc>
          <w:tcPr>
            <w:tcW w:w="1985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D37ED7" w:rsidTr="00780716">
        <w:tc>
          <w:tcPr>
            <w:tcW w:w="943" w:type="dxa"/>
          </w:tcPr>
          <w:p w:rsidR="00D37ED7" w:rsidRDefault="00D37ED7" w:rsidP="005A6B67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  <w:r w:rsidR="005A6B67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36" w:type="dxa"/>
          </w:tcPr>
          <w:p w:rsidR="00D37ED7" w:rsidRPr="007C3B40" w:rsidRDefault="00D37ED7" w:rsidP="005A6B67">
            <w:pPr>
              <w:spacing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Совместная работа администраций с участковыми уполномоченными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полиции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по привлечению к ответственности  нарушителей  правил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санитарного состояния территории, парковки  автотранспорта  и</w:t>
            </w:r>
            <w:r w:rsidRPr="00D37ED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других. </w:t>
            </w:r>
            <w:r w:rsidRP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Работа с указанными категориями </w:t>
            </w:r>
            <w:r w:rsidR="00BD4A94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н</w:t>
            </w:r>
            <w:r w:rsidRPr="005A6B67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арушителей, учет    </w:t>
            </w:r>
          </w:p>
        </w:tc>
        <w:tc>
          <w:tcPr>
            <w:tcW w:w="1985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D37ED7" w:rsidTr="00780716">
        <w:tc>
          <w:tcPr>
            <w:tcW w:w="943" w:type="dxa"/>
          </w:tcPr>
          <w:p w:rsidR="00D37ED7" w:rsidRDefault="00D37ED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</w:p>
        </w:tc>
        <w:tc>
          <w:tcPr>
            <w:tcW w:w="6536" w:type="dxa"/>
          </w:tcPr>
          <w:p w:rsidR="00D37ED7" w:rsidRPr="007C3B40" w:rsidRDefault="00D37ED7" w:rsidP="00D37ED7">
            <w:pPr>
              <w:spacing w:after="288"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proofErr w:type="spellStart"/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Итого</w:t>
            </w:r>
            <w:proofErr w:type="spellEnd"/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баллов</w:t>
            </w:r>
            <w:proofErr w:type="spellEnd"/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 xml:space="preserve">:                                                </w:t>
            </w:r>
          </w:p>
        </w:tc>
        <w:tc>
          <w:tcPr>
            <w:tcW w:w="1985" w:type="dxa"/>
          </w:tcPr>
          <w:p w:rsidR="00D37ED7" w:rsidRDefault="005A6B67" w:rsidP="007C3B40">
            <w:pPr>
              <w:spacing w:after="288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95</w:t>
            </w:r>
          </w:p>
        </w:tc>
      </w:tr>
    </w:tbl>
    <w:p w:rsidR="00D37ED7" w:rsidRDefault="00D37ED7" w:rsidP="007C3B40">
      <w:pPr>
        <w:shd w:val="clear" w:color="auto" w:fill="FFFFFF"/>
        <w:spacing w:line="306" w:lineRule="atLeast"/>
        <w:jc w:val="center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</w:p>
    <w:p w:rsidR="00780716" w:rsidRPr="007C3B40" w:rsidRDefault="00D37ED7" w:rsidP="005A6B67">
      <w:pPr>
        <w:shd w:val="clear" w:color="auto" w:fill="FFFFFF"/>
        <w:spacing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 xml:space="preserve">Перечень показателей и критериев оценки </w:t>
      </w:r>
      <w:proofErr w:type="gramStart"/>
      <w:r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районного</w:t>
      </w:r>
      <w:proofErr w:type="gramEnd"/>
    </w:p>
    <w:p w:rsidR="00BD4A94" w:rsidRDefault="00D37ED7" w:rsidP="005A6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 xml:space="preserve">конкурса на звание </w:t>
      </w:r>
      <w:r w:rsidR="00BD4A94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«</w:t>
      </w:r>
      <w:r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Лучш</w:t>
      </w:r>
      <w:r w:rsid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ая усадьба</w:t>
      </w:r>
      <w:r w:rsidR="00BD4A94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»</w:t>
      </w:r>
    </w:p>
    <w:p w:rsidR="00BD4A94" w:rsidRDefault="00BD4A94" w:rsidP="007C3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6" w:lineRule="atLeast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</w:p>
    <w:tbl>
      <w:tblPr>
        <w:tblStyle w:val="af3"/>
        <w:tblW w:w="0" w:type="auto"/>
        <w:tblLook w:val="04A0"/>
      </w:tblPr>
      <w:tblGrid>
        <w:gridCol w:w="959"/>
        <w:gridCol w:w="6520"/>
        <w:gridCol w:w="1985"/>
      </w:tblGrid>
      <w:tr w:rsidR="00BD4A94" w:rsidTr="00BD4A94">
        <w:tc>
          <w:tcPr>
            <w:tcW w:w="959" w:type="dxa"/>
          </w:tcPr>
          <w:p w:rsidR="00BD4A94" w:rsidRDefault="00AE5C1A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20" w:type="dxa"/>
          </w:tcPr>
          <w:p w:rsidR="00BD4A94" w:rsidRDefault="00BD4A94" w:rsidP="007C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Состояние фасада здания жилого дома,  хозяйственных  построек</w:t>
            </w:r>
            <w:r w:rsidRPr="00BD4A94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на домовой территории                                        </w:t>
            </w:r>
          </w:p>
        </w:tc>
        <w:tc>
          <w:tcPr>
            <w:tcW w:w="1985" w:type="dxa"/>
          </w:tcPr>
          <w:p w:rsidR="00BD4A94" w:rsidRDefault="00BD4A94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BD4A94" w:rsidTr="00BD4A94">
        <w:tc>
          <w:tcPr>
            <w:tcW w:w="959" w:type="dxa"/>
          </w:tcPr>
          <w:p w:rsidR="00BD4A94" w:rsidRDefault="00AE5C1A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20" w:type="dxa"/>
          </w:tcPr>
          <w:p w:rsidR="00BD4A94" w:rsidRDefault="00BD4A94" w:rsidP="007C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proofErr w:type="gramStart"/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Эстетический вид</w:t>
            </w:r>
            <w:proofErr w:type="gramEnd"/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ограждения домовой территории               </w:t>
            </w:r>
          </w:p>
        </w:tc>
        <w:tc>
          <w:tcPr>
            <w:tcW w:w="1985" w:type="dxa"/>
          </w:tcPr>
          <w:p w:rsidR="00BD4A94" w:rsidRDefault="00BD4A94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3</w:t>
            </w:r>
          </w:p>
        </w:tc>
      </w:tr>
      <w:tr w:rsidR="00BD4A94" w:rsidTr="00BD4A94">
        <w:tc>
          <w:tcPr>
            <w:tcW w:w="959" w:type="dxa"/>
          </w:tcPr>
          <w:p w:rsidR="00BD4A94" w:rsidRDefault="00AE5C1A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20" w:type="dxa"/>
          </w:tcPr>
          <w:p w:rsidR="00BD4A94" w:rsidRDefault="005A6B67" w:rsidP="007C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Н</w:t>
            </w:r>
            <w:r w:rsidR="00BD4A94"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наличие</w:t>
            </w:r>
            <w:proofErr w:type="spellEnd"/>
            <w:r w:rsidR="00BD4A94"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номерного знака  </w:t>
            </w:r>
          </w:p>
        </w:tc>
        <w:tc>
          <w:tcPr>
            <w:tcW w:w="1985" w:type="dxa"/>
          </w:tcPr>
          <w:p w:rsidR="00BD4A94" w:rsidRDefault="00BD4A94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BD4A94" w:rsidTr="00BD4A94">
        <w:tc>
          <w:tcPr>
            <w:tcW w:w="959" w:type="dxa"/>
          </w:tcPr>
          <w:p w:rsidR="00BD4A94" w:rsidRDefault="00AE5C1A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20" w:type="dxa"/>
          </w:tcPr>
          <w:p w:rsidR="00BD4A94" w:rsidRDefault="00BD4A94" w:rsidP="007C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Наличие и состояние освещения домовой территории             </w:t>
            </w:r>
          </w:p>
        </w:tc>
        <w:tc>
          <w:tcPr>
            <w:tcW w:w="1985" w:type="dxa"/>
          </w:tcPr>
          <w:p w:rsidR="00BD4A94" w:rsidRDefault="00BD4A94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BD4A94" w:rsidTr="00BD4A94">
        <w:tc>
          <w:tcPr>
            <w:tcW w:w="959" w:type="dxa"/>
          </w:tcPr>
          <w:p w:rsidR="00BD4A94" w:rsidRDefault="00AE5C1A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20" w:type="dxa"/>
          </w:tcPr>
          <w:p w:rsidR="00BD4A94" w:rsidRDefault="00BD4A94" w:rsidP="007C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Активность  владельца  дома  в  благоустройстве.   Содержание</w:t>
            </w:r>
            <w:r w:rsidRPr="00BD4A94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домовой и придомовой территории и общественная  работа  среди</w:t>
            </w:r>
            <w:r w:rsidRPr="00BD4A94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 xml:space="preserve"> 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населения</w:t>
            </w:r>
          </w:p>
        </w:tc>
        <w:tc>
          <w:tcPr>
            <w:tcW w:w="1985" w:type="dxa"/>
          </w:tcPr>
          <w:p w:rsidR="00BD4A94" w:rsidRDefault="00BD4A94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</w:tr>
      <w:tr w:rsidR="00BD4A94" w:rsidTr="00BD4A94">
        <w:tc>
          <w:tcPr>
            <w:tcW w:w="959" w:type="dxa"/>
          </w:tcPr>
          <w:p w:rsidR="00BD4A94" w:rsidRDefault="00BD4A94" w:rsidP="007C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</w:p>
        </w:tc>
        <w:tc>
          <w:tcPr>
            <w:tcW w:w="6520" w:type="dxa"/>
          </w:tcPr>
          <w:p w:rsidR="00BD4A94" w:rsidRDefault="00BD4A94" w:rsidP="007C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Итого баллов:</w:t>
            </w:r>
          </w:p>
        </w:tc>
        <w:tc>
          <w:tcPr>
            <w:tcW w:w="1985" w:type="dxa"/>
          </w:tcPr>
          <w:p w:rsidR="00BD4A94" w:rsidRDefault="00AE5C1A" w:rsidP="00AE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23</w:t>
            </w:r>
          </w:p>
        </w:tc>
      </w:tr>
    </w:tbl>
    <w:p w:rsidR="007C3B40" w:rsidRPr="007C3B40" w:rsidRDefault="00D37ED7" w:rsidP="007C3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6" w:lineRule="atLeast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 xml:space="preserve">            </w:t>
      </w:r>
    </w:p>
    <w:p w:rsidR="007C3B40" w:rsidRPr="007C3B40" w:rsidRDefault="007C3B40" w:rsidP="007C3B4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Поощрение победителей конкурса</w:t>
      </w:r>
    </w:p>
    <w:p w:rsidR="007C3B40" w:rsidRPr="007C3B40" w:rsidRDefault="007C3B40" w:rsidP="00FE6588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По итогам конкурса </w:t>
      </w:r>
      <w:r w:rsidR="00BD4A94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поселений,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сел</w:t>
      </w:r>
      <w:r w:rsidR="00BD4A94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, микрорайонов, усадеб 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по благоустройству определяются победители, набравшие наибольшее количество баллов, с присуждением места и денежной премии:</w:t>
      </w:r>
    </w:p>
    <w:p w:rsidR="007C3B40" w:rsidRPr="007C3B40" w:rsidRDefault="005A6B67" w:rsidP="007C3B40">
      <w:pPr>
        <w:shd w:val="clear" w:color="auto" w:fill="FFFFFF"/>
        <w:spacing w:before="144" w:after="288" w:line="306" w:lineRule="atLeast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1</w:t>
      </w:r>
      <w:r w:rsidR="007C3B40"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 xml:space="preserve">. Среди </w:t>
      </w:r>
      <w:r w:rsidR="00BD4A94" w:rsidRPr="00FE6588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 xml:space="preserve">сел: </w:t>
      </w:r>
    </w:p>
    <w:p w:rsidR="007C3B40" w:rsidRPr="007C3B40" w:rsidRDefault="007C3B40" w:rsidP="007C3B40">
      <w:pPr>
        <w:shd w:val="clear" w:color="auto" w:fill="FFFFFF"/>
        <w:spacing w:before="144" w:after="288" w:line="306" w:lineRule="atLeast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- 1-е место и премия - 5</w:t>
      </w:r>
      <w:r w:rsid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0</w:t>
      </w: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тыс. рублей;</w:t>
      </w:r>
    </w:p>
    <w:p w:rsidR="007C3B40" w:rsidRPr="005A6B67" w:rsidRDefault="007C3B40" w:rsidP="007C3B40">
      <w:pPr>
        <w:shd w:val="clear" w:color="auto" w:fill="FFFFFF"/>
        <w:spacing w:before="144" w:after="288" w:line="306" w:lineRule="atLeast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- 2-е место и премия - </w:t>
      </w:r>
      <w:r w:rsid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3</w:t>
      </w:r>
      <w:r w:rsidRP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0 тыс. рублей;</w:t>
      </w:r>
    </w:p>
    <w:p w:rsidR="007C3B40" w:rsidRPr="005A6B67" w:rsidRDefault="007C3B40" w:rsidP="007C3B40">
      <w:pPr>
        <w:shd w:val="clear" w:color="auto" w:fill="FFFFFF"/>
        <w:spacing w:before="144" w:after="288" w:line="306" w:lineRule="atLeast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- 3-е место и премия - </w:t>
      </w:r>
      <w:r w:rsid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20</w:t>
      </w:r>
      <w:r w:rsidRPr="005A6B67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 xml:space="preserve"> тыс. рублей.</w:t>
      </w:r>
    </w:p>
    <w:p w:rsidR="00BD4A94" w:rsidRPr="00FE6588" w:rsidRDefault="005A6B67" w:rsidP="00BD4A94">
      <w:pPr>
        <w:shd w:val="clear" w:color="auto" w:fill="FFFFFF"/>
        <w:spacing w:before="144" w:after="288" w:line="306" w:lineRule="atLeast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2</w:t>
      </w:r>
      <w:r w:rsidR="00BD4A94" w:rsidRPr="007C3B40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 xml:space="preserve">. Среди </w:t>
      </w:r>
      <w:r w:rsidR="00BD4A94" w:rsidRPr="00FE6588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усадеб:</w:t>
      </w:r>
    </w:p>
    <w:p w:rsidR="00BD4A94" w:rsidRPr="007C3B40" w:rsidRDefault="00BD4A94" w:rsidP="00BD4A94">
      <w:pPr>
        <w:shd w:val="clear" w:color="auto" w:fill="FFFFFF"/>
        <w:spacing w:before="144" w:after="288" w:line="306" w:lineRule="atLeast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- 1-е место и премия - 15 тыс. рублей;</w:t>
      </w:r>
    </w:p>
    <w:p w:rsidR="00BD4A94" w:rsidRPr="007C3B40" w:rsidRDefault="00BD4A94" w:rsidP="00BD4A94">
      <w:pPr>
        <w:shd w:val="clear" w:color="auto" w:fill="FFFFFF"/>
        <w:spacing w:before="144" w:after="288" w:line="306" w:lineRule="atLeast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lastRenderedPageBreak/>
        <w:t>- 2-е место и премия - 10 тыс. рублей;</w:t>
      </w:r>
    </w:p>
    <w:p w:rsidR="00BD4A94" w:rsidRPr="007C3B40" w:rsidRDefault="00BD4A94" w:rsidP="00BD4A94">
      <w:pPr>
        <w:shd w:val="clear" w:color="auto" w:fill="FFFFFF"/>
        <w:spacing w:before="144" w:after="288" w:line="306" w:lineRule="atLeast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- 3-е место и премия - 5 тыс. рублей.</w:t>
      </w:r>
    </w:p>
    <w:p w:rsidR="007C3B40" w:rsidRPr="007C3B40" w:rsidRDefault="007C3B40" w:rsidP="00FE6588">
      <w:pPr>
        <w:shd w:val="clear" w:color="auto" w:fill="FFFFFF"/>
        <w:spacing w:before="144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Премиальные средства, полученные по итогам конкурса, направить на благоустройство территорий сельск</w:t>
      </w:r>
      <w:r w:rsidR="00FE6588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их поселений.</w:t>
      </w:r>
    </w:p>
    <w:p w:rsidR="007C3B40" w:rsidRDefault="007C3B40" w:rsidP="00FE6588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  <w:r w:rsidRPr="007C3B40"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  <w:t>Затраты, связанные с награждением победителей, ежегодно могут пересматриваться с учетом предложений районной комиссии по проведению конкурса.</w:t>
      </w:r>
    </w:p>
    <w:p w:rsidR="005A6B67" w:rsidRDefault="005A6B67" w:rsidP="00FE6588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</w:p>
    <w:p w:rsidR="00BD4A94" w:rsidRPr="005A6B67" w:rsidRDefault="00BD4A94" w:rsidP="00BD4A94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</w:pPr>
      <w:r w:rsidRPr="005A6B67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№ 2 </w:t>
      </w:r>
      <w:r w:rsidRPr="005A6B67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к постановлению </w:t>
      </w:r>
    </w:p>
    <w:p w:rsidR="00BD4A94" w:rsidRPr="00BD4A94" w:rsidRDefault="00BD4A94" w:rsidP="00BD4A94">
      <w:pPr>
        <w:shd w:val="clear" w:color="auto" w:fill="FFFFFF"/>
        <w:spacing w:before="144"/>
        <w:jc w:val="right"/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</w:pPr>
      <w:r w:rsidRPr="00BD4A94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>Главы администрации МО «</w:t>
      </w:r>
      <w:proofErr w:type="spellStart"/>
      <w:r w:rsidRPr="00BD4A94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>Улаганский</w:t>
      </w:r>
      <w:proofErr w:type="spellEnd"/>
      <w:r w:rsidRPr="00BD4A94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район» </w:t>
      </w:r>
    </w:p>
    <w:p w:rsidR="00BD4A94" w:rsidRPr="005A6B67" w:rsidRDefault="00BD4A94" w:rsidP="00BD4A94">
      <w:pPr>
        <w:shd w:val="clear" w:color="auto" w:fill="FFFFFF"/>
        <w:spacing w:before="144" w:after="288"/>
        <w:jc w:val="right"/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</w:pPr>
      <w:r w:rsidRPr="005A6B67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>№</w:t>
      </w:r>
      <w:r w:rsidR="00D11CE8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220</w:t>
      </w:r>
      <w:r w:rsidRPr="005A6B67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от </w:t>
      </w:r>
      <w:r w:rsidR="00D11CE8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 14 июня </w:t>
      </w:r>
      <w:r w:rsidRPr="005A6B67">
        <w:rPr>
          <w:rFonts w:ascii="Times New Roman" w:eastAsia="Times New Roman" w:hAnsi="Times New Roman"/>
          <w:b/>
          <w:bCs/>
          <w:color w:val="494949"/>
          <w:sz w:val="22"/>
          <w:szCs w:val="22"/>
          <w:lang w:val="ru-RU" w:eastAsia="ru-RU"/>
        </w:rPr>
        <w:t xml:space="preserve">2016г. </w:t>
      </w:r>
    </w:p>
    <w:p w:rsidR="005A6B67" w:rsidRDefault="005A6B67" w:rsidP="007C3B40">
      <w:pPr>
        <w:shd w:val="clear" w:color="auto" w:fill="FFFFFF"/>
        <w:spacing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</w:p>
    <w:p w:rsidR="007C3B40" w:rsidRPr="005A6B67" w:rsidRDefault="007C3B40" w:rsidP="007C3B40">
      <w:pPr>
        <w:shd w:val="clear" w:color="auto" w:fill="FFFFFF"/>
        <w:spacing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СОСТАВ</w:t>
      </w:r>
    </w:p>
    <w:p w:rsidR="007C3B40" w:rsidRDefault="007C3B40" w:rsidP="007C3B40">
      <w:pPr>
        <w:shd w:val="clear" w:color="auto" w:fill="FFFFFF"/>
        <w:spacing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  <w:r w:rsidRPr="005A6B67"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  <w:t>КОМИССИИ ПО ПРОВЕДЕНИЮ СМОТРА-КОНКУРСА</w:t>
      </w:r>
    </w:p>
    <w:p w:rsidR="00FB5DD2" w:rsidRPr="00FB5DD2" w:rsidRDefault="00FB5DD2" w:rsidP="007C3B40">
      <w:pPr>
        <w:shd w:val="clear" w:color="auto" w:fill="FFFFFF"/>
        <w:spacing w:before="144" w:line="306" w:lineRule="atLeast"/>
        <w:jc w:val="center"/>
        <w:rPr>
          <w:rFonts w:ascii="Times New Roman" w:eastAsia="Times New Roman" w:hAnsi="Times New Roman"/>
          <w:b/>
          <w:color w:val="494949"/>
          <w:sz w:val="28"/>
          <w:szCs w:val="28"/>
          <w:lang w:val="ru-RU" w:eastAsia="ru-RU"/>
        </w:rPr>
      </w:pPr>
    </w:p>
    <w:tbl>
      <w:tblPr>
        <w:tblStyle w:val="af3"/>
        <w:tblW w:w="0" w:type="auto"/>
        <w:tblLook w:val="04A0"/>
      </w:tblPr>
      <w:tblGrid>
        <w:gridCol w:w="1242"/>
        <w:gridCol w:w="8329"/>
      </w:tblGrid>
      <w:tr w:rsidR="00FB5DD2" w:rsidRPr="00FB5DD2" w:rsidTr="00FB5DD2">
        <w:tc>
          <w:tcPr>
            <w:tcW w:w="1242" w:type="dxa"/>
          </w:tcPr>
          <w:p w:rsidR="00FB5DD2" w:rsidRPr="00FB5DD2" w:rsidRDefault="00FB5DD2" w:rsidP="007C3B40">
            <w:pPr>
              <w:spacing w:before="144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FB5DD2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FB5DD2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FB5DD2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FB5DD2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8329" w:type="dxa"/>
          </w:tcPr>
          <w:p w:rsidR="00FB5DD2" w:rsidRPr="00FB5DD2" w:rsidRDefault="00FB5DD2" w:rsidP="007C3B40">
            <w:pPr>
              <w:spacing w:before="144" w:line="306" w:lineRule="atLeast"/>
              <w:jc w:val="center"/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</w:pPr>
            <w:r w:rsidRPr="00FB5DD2">
              <w:rPr>
                <w:rFonts w:ascii="Times New Roman" w:eastAsia="Times New Roman" w:hAnsi="Times New Roman"/>
                <w:b/>
                <w:color w:val="494949"/>
                <w:sz w:val="28"/>
                <w:szCs w:val="28"/>
                <w:lang w:val="ru-RU" w:eastAsia="ru-RU"/>
              </w:rPr>
              <w:t>Наименование должности</w:t>
            </w:r>
          </w:p>
        </w:tc>
      </w:tr>
      <w:tr w:rsidR="00FB5DD2" w:rsidRPr="00D11CE8" w:rsidTr="00FB5DD2">
        <w:tc>
          <w:tcPr>
            <w:tcW w:w="1242" w:type="dxa"/>
          </w:tcPr>
          <w:p w:rsidR="00FB5DD2" w:rsidRDefault="00FB5DD2" w:rsidP="007C3B40">
            <w:pPr>
              <w:spacing w:before="144" w:after="288" w:line="306" w:lineRule="atLeast"/>
              <w:jc w:val="center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329" w:type="dxa"/>
          </w:tcPr>
          <w:p w:rsidR="00FB5DD2" w:rsidRDefault="00FB5DD2" w:rsidP="00FB5DD2">
            <w:pPr>
              <w:spacing w:before="144"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З</w:t>
            </w:r>
            <w:r w:rsidRPr="007C3B40"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аместитель   главы   администрации   района</w:t>
            </w: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, председатель комиссии</w:t>
            </w:r>
          </w:p>
        </w:tc>
      </w:tr>
      <w:tr w:rsidR="00FB5DD2" w:rsidRPr="00D11CE8" w:rsidTr="00FB5DD2">
        <w:tc>
          <w:tcPr>
            <w:tcW w:w="1242" w:type="dxa"/>
          </w:tcPr>
          <w:p w:rsidR="00FB5DD2" w:rsidRDefault="00FB5DD2" w:rsidP="007C3B40">
            <w:pPr>
              <w:spacing w:before="144" w:after="288" w:line="306" w:lineRule="atLeast"/>
              <w:jc w:val="center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29" w:type="dxa"/>
          </w:tcPr>
          <w:p w:rsidR="00FB5DD2" w:rsidRDefault="00FB5DD2" w:rsidP="00FB5DD2">
            <w:pPr>
              <w:spacing w:before="144"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Начальник Управления по экономике и бюджетному планированию</w:t>
            </w:r>
          </w:p>
        </w:tc>
      </w:tr>
      <w:tr w:rsidR="00FB5DD2" w:rsidRPr="00D11CE8" w:rsidTr="00FB5DD2">
        <w:tc>
          <w:tcPr>
            <w:tcW w:w="1242" w:type="dxa"/>
          </w:tcPr>
          <w:p w:rsidR="00FB5DD2" w:rsidRDefault="00FB5DD2" w:rsidP="007C3B40">
            <w:pPr>
              <w:spacing w:before="144" w:after="288" w:line="306" w:lineRule="atLeast"/>
              <w:jc w:val="center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329" w:type="dxa"/>
          </w:tcPr>
          <w:p w:rsidR="00FB5DD2" w:rsidRDefault="00FB5DD2" w:rsidP="00FB5DD2">
            <w:pPr>
              <w:spacing w:before="144" w:after="288"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Начальник «Отдела архитектуры и строительства»</w:t>
            </w:r>
          </w:p>
        </w:tc>
      </w:tr>
      <w:tr w:rsidR="00FB5DD2" w:rsidTr="00FB5DD2">
        <w:tc>
          <w:tcPr>
            <w:tcW w:w="1242" w:type="dxa"/>
          </w:tcPr>
          <w:p w:rsidR="00FB5DD2" w:rsidRDefault="00FB5DD2" w:rsidP="00FB5DD2">
            <w:pPr>
              <w:spacing w:before="144" w:after="288" w:line="306" w:lineRule="atLeast"/>
              <w:jc w:val="center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329" w:type="dxa"/>
          </w:tcPr>
          <w:p w:rsidR="00FB5DD2" w:rsidRDefault="00FB5DD2" w:rsidP="00FB5DD2">
            <w:pPr>
              <w:spacing w:before="144" w:after="288"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Архитектор</w:t>
            </w:r>
          </w:p>
        </w:tc>
      </w:tr>
      <w:tr w:rsidR="00FB5DD2" w:rsidTr="00FB5DD2">
        <w:tc>
          <w:tcPr>
            <w:tcW w:w="1242" w:type="dxa"/>
          </w:tcPr>
          <w:p w:rsidR="00FB5DD2" w:rsidRDefault="00FB5DD2" w:rsidP="00FB5DD2">
            <w:pPr>
              <w:spacing w:before="144" w:after="288" w:line="306" w:lineRule="atLeast"/>
              <w:jc w:val="center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329" w:type="dxa"/>
          </w:tcPr>
          <w:p w:rsidR="00FB5DD2" w:rsidRDefault="00FB5DD2" w:rsidP="00FB5DD2">
            <w:pPr>
              <w:spacing w:before="144" w:after="288" w:line="306" w:lineRule="atLeast"/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8"/>
                <w:szCs w:val="28"/>
                <w:lang w:val="ru-RU" w:eastAsia="ru-RU"/>
              </w:rPr>
              <w:t>Эколог</w:t>
            </w:r>
          </w:p>
        </w:tc>
      </w:tr>
    </w:tbl>
    <w:p w:rsidR="00FB5DD2" w:rsidRPr="007C3B40" w:rsidRDefault="00FB5DD2" w:rsidP="007C3B4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/>
          <w:color w:val="494949"/>
          <w:sz w:val="28"/>
          <w:szCs w:val="28"/>
          <w:lang w:val="ru-RU" w:eastAsia="ru-RU"/>
        </w:rPr>
      </w:pPr>
    </w:p>
    <w:p w:rsidR="00AE3592" w:rsidRPr="00B83DB9" w:rsidRDefault="00AE3592">
      <w:pPr>
        <w:rPr>
          <w:rFonts w:ascii="Times New Roman" w:hAnsi="Times New Roman"/>
          <w:sz w:val="28"/>
          <w:szCs w:val="28"/>
        </w:rPr>
      </w:pPr>
    </w:p>
    <w:sectPr w:rsidR="00AE3592" w:rsidRPr="00B83DB9" w:rsidSect="00AE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93F"/>
    <w:multiLevelType w:val="hybridMultilevel"/>
    <w:tmpl w:val="FB28ED82"/>
    <w:lvl w:ilvl="0" w:tplc="833E7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0E3CB8"/>
    <w:multiLevelType w:val="hybridMultilevel"/>
    <w:tmpl w:val="FB28ED82"/>
    <w:lvl w:ilvl="0" w:tplc="833E7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BC0CB6"/>
    <w:multiLevelType w:val="hybridMultilevel"/>
    <w:tmpl w:val="BAA0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1757"/>
    <w:multiLevelType w:val="hybridMultilevel"/>
    <w:tmpl w:val="1930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3BE5"/>
    <w:multiLevelType w:val="hybridMultilevel"/>
    <w:tmpl w:val="1930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620C"/>
    <w:multiLevelType w:val="hybridMultilevel"/>
    <w:tmpl w:val="733C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B40"/>
    <w:rsid w:val="003F31B9"/>
    <w:rsid w:val="005A6B67"/>
    <w:rsid w:val="005C4386"/>
    <w:rsid w:val="00773B08"/>
    <w:rsid w:val="00780716"/>
    <w:rsid w:val="007C3B40"/>
    <w:rsid w:val="00984102"/>
    <w:rsid w:val="00A36C62"/>
    <w:rsid w:val="00AE3592"/>
    <w:rsid w:val="00AE405A"/>
    <w:rsid w:val="00AE5C1A"/>
    <w:rsid w:val="00AE644E"/>
    <w:rsid w:val="00B83DB9"/>
    <w:rsid w:val="00BD4A94"/>
    <w:rsid w:val="00C83E6B"/>
    <w:rsid w:val="00D11CE8"/>
    <w:rsid w:val="00D37ED7"/>
    <w:rsid w:val="00FB5DD2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3D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B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7C3B4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xt3cl">
    <w:name w:val="text3cl"/>
    <w:basedOn w:val="a"/>
    <w:rsid w:val="007C3B4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xt2cl">
    <w:name w:val="text2cl"/>
    <w:basedOn w:val="a"/>
    <w:rsid w:val="007C3B4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3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B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DB9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83D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3D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83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83D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D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D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D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D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D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D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DB9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B83D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83DB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83DB9"/>
    <w:rPr>
      <w:b/>
      <w:bCs/>
    </w:rPr>
  </w:style>
  <w:style w:type="character" w:styleId="a9">
    <w:name w:val="Emphasis"/>
    <w:basedOn w:val="a0"/>
    <w:uiPriority w:val="20"/>
    <w:qFormat/>
    <w:rsid w:val="00B83DB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83DB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83DB9"/>
    <w:rPr>
      <w:i/>
    </w:rPr>
  </w:style>
  <w:style w:type="character" w:customStyle="1" w:styleId="22">
    <w:name w:val="Цитата 2 Знак"/>
    <w:basedOn w:val="a0"/>
    <w:link w:val="21"/>
    <w:uiPriority w:val="29"/>
    <w:rsid w:val="00B83D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DB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3DB9"/>
    <w:rPr>
      <w:b/>
      <w:i/>
      <w:sz w:val="24"/>
    </w:rPr>
  </w:style>
  <w:style w:type="character" w:styleId="ad">
    <w:name w:val="Subtle Emphasis"/>
    <w:uiPriority w:val="19"/>
    <w:qFormat/>
    <w:rsid w:val="00B83D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D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D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D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D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DB9"/>
    <w:pPr>
      <w:outlineLvl w:val="9"/>
    </w:pPr>
  </w:style>
  <w:style w:type="table" w:styleId="af3">
    <w:name w:val="Table Grid"/>
    <w:basedOn w:val="a1"/>
    <w:uiPriority w:val="59"/>
    <w:rsid w:val="00780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003F-1AC3-4C91-B1F4-D90F04C9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UridicheskiOtdel</dc:creator>
  <cp:lastModifiedBy>UridicheskiOtdel</cp:lastModifiedBy>
  <cp:revision>7</cp:revision>
  <cp:lastPrinted>2016-06-07T12:33:00Z</cp:lastPrinted>
  <dcterms:created xsi:type="dcterms:W3CDTF">2016-06-07T08:28:00Z</dcterms:created>
  <dcterms:modified xsi:type="dcterms:W3CDTF">2016-06-14T07:34:00Z</dcterms:modified>
</cp:coreProperties>
</file>