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54" w:rsidRPr="00AF7250" w:rsidRDefault="003A6354" w:rsidP="003A6354">
      <w:pPr>
        <w:ind w:firstLine="720"/>
        <w:jc w:val="both"/>
        <w:rPr>
          <w:b/>
          <w:bCs/>
          <w:sz w:val="24"/>
          <w:szCs w:val="24"/>
        </w:rPr>
      </w:pPr>
      <w:r w:rsidRPr="00AF7250">
        <w:rPr>
          <w:b/>
          <w:bCs/>
          <w:sz w:val="24"/>
          <w:szCs w:val="24"/>
        </w:rPr>
        <w:t>Рынок товаров и услуг</w:t>
      </w:r>
    </w:p>
    <w:p w:rsidR="003A6354" w:rsidRPr="002F4B2C" w:rsidRDefault="003A6354" w:rsidP="003A6354">
      <w:pPr>
        <w:ind w:firstLine="709"/>
        <w:jc w:val="both"/>
        <w:rPr>
          <w:color w:val="FF0000"/>
          <w:sz w:val="24"/>
          <w:szCs w:val="24"/>
        </w:rPr>
      </w:pPr>
      <w:r w:rsidRPr="00AF7250">
        <w:rPr>
          <w:sz w:val="24"/>
          <w:szCs w:val="24"/>
        </w:rPr>
        <w:t xml:space="preserve">Объем розничного  товарооборота  за   </w:t>
      </w:r>
      <w:smartTag w:uri="urn:schemas-microsoft-com:office:smarttags" w:element="metricconverter">
        <w:smartTagPr>
          <w:attr w:name="ProductID" w:val="2015 г"/>
        </w:smartTagPr>
        <w:r w:rsidRPr="00AF7250">
          <w:rPr>
            <w:sz w:val="24"/>
            <w:szCs w:val="24"/>
          </w:rPr>
          <w:t>2015 г</w:t>
        </w:r>
      </w:smartTag>
      <w:r w:rsidRPr="00AF7250">
        <w:rPr>
          <w:sz w:val="24"/>
          <w:szCs w:val="24"/>
        </w:rPr>
        <w:t xml:space="preserve">. составил 396610 тыс. руб. (за 2014 г. 382446,8 тыс. руб.) или </w:t>
      </w:r>
      <w:r>
        <w:rPr>
          <w:sz w:val="24"/>
          <w:szCs w:val="24"/>
        </w:rPr>
        <w:t>89,6</w:t>
      </w:r>
      <w:r w:rsidRPr="00AF7250">
        <w:rPr>
          <w:sz w:val="24"/>
          <w:szCs w:val="24"/>
        </w:rPr>
        <w:t xml:space="preserve">% к </w:t>
      </w:r>
      <w:r>
        <w:rPr>
          <w:sz w:val="24"/>
          <w:szCs w:val="24"/>
        </w:rPr>
        <w:t xml:space="preserve">уровню </w:t>
      </w:r>
      <w:r w:rsidRPr="00AF7250">
        <w:rPr>
          <w:sz w:val="24"/>
          <w:szCs w:val="24"/>
        </w:rPr>
        <w:t>предыдуще</w:t>
      </w:r>
      <w:r>
        <w:rPr>
          <w:sz w:val="24"/>
          <w:szCs w:val="24"/>
        </w:rPr>
        <w:t>го</w:t>
      </w:r>
      <w:r w:rsidRPr="00AF725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F7250">
        <w:rPr>
          <w:sz w:val="24"/>
          <w:szCs w:val="24"/>
        </w:rPr>
        <w:t xml:space="preserve"> в сопоставимых ценах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AF7250">
        <w:rPr>
          <w:sz w:val="24"/>
          <w:szCs w:val="24"/>
        </w:rPr>
        <w:t xml:space="preserve"> </w:t>
      </w:r>
      <w:proofErr w:type="gramEnd"/>
      <w:r w:rsidRPr="00AF7250">
        <w:rPr>
          <w:sz w:val="24"/>
          <w:szCs w:val="24"/>
        </w:rPr>
        <w:t xml:space="preserve">в фактических ценах </w:t>
      </w:r>
      <w:r w:rsidRPr="002F6075">
        <w:rPr>
          <w:sz w:val="24"/>
          <w:szCs w:val="24"/>
        </w:rPr>
        <w:t>103,7%</w:t>
      </w:r>
      <w:r>
        <w:rPr>
          <w:sz w:val="24"/>
          <w:szCs w:val="24"/>
        </w:rPr>
        <w:t>)</w:t>
      </w:r>
      <w:r w:rsidRPr="002F6075">
        <w:rPr>
          <w:sz w:val="24"/>
          <w:szCs w:val="24"/>
        </w:rPr>
        <w:t>.</w:t>
      </w:r>
    </w:p>
    <w:p w:rsidR="003A6354" w:rsidRPr="002F6075" w:rsidRDefault="003A6354" w:rsidP="003A63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безработных граждан, высокий уровень инфляции и снижение реальных денежных доходов населения в условиях современной нестабильной ситуации в стране и мире в целом, приводит к снижению покупательского спроса населения </w:t>
      </w:r>
      <w:proofErr w:type="gramStart"/>
      <w:r>
        <w:rPr>
          <w:sz w:val="24"/>
          <w:szCs w:val="24"/>
        </w:rPr>
        <w:t>в следствие</w:t>
      </w:r>
      <w:proofErr w:type="gramEnd"/>
      <w:r>
        <w:rPr>
          <w:sz w:val="24"/>
          <w:szCs w:val="24"/>
        </w:rPr>
        <w:t xml:space="preserve"> чего, сокращению товарооборота.</w:t>
      </w:r>
    </w:p>
    <w:p w:rsidR="003A6354" w:rsidRPr="00AF7250" w:rsidRDefault="003A6354" w:rsidP="003A6354">
      <w:pPr>
        <w:ind w:firstLine="709"/>
        <w:jc w:val="both"/>
        <w:rPr>
          <w:sz w:val="24"/>
          <w:szCs w:val="24"/>
        </w:rPr>
      </w:pPr>
      <w:r w:rsidRPr="00AF7250">
        <w:rPr>
          <w:sz w:val="24"/>
          <w:szCs w:val="24"/>
        </w:rPr>
        <w:t>На 01.01.2016г. на территории района осуществляют свою деятельность 123 торговых предприятий</w:t>
      </w:r>
      <w:r w:rsidRPr="002F4B2C">
        <w:rPr>
          <w:color w:val="FF0000"/>
          <w:sz w:val="24"/>
          <w:szCs w:val="24"/>
        </w:rPr>
        <w:t xml:space="preserve"> </w:t>
      </w:r>
      <w:r w:rsidRPr="00AF7250">
        <w:rPr>
          <w:sz w:val="24"/>
          <w:szCs w:val="24"/>
        </w:rPr>
        <w:t>и 23 предприятий общественного питания,</w:t>
      </w:r>
      <w:r w:rsidRPr="002F4B2C">
        <w:rPr>
          <w:color w:val="FF0000"/>
          <w:sz w:val="24"/>
          <w:szCs w:val="24"/>
        </w:rPr>
        <w:t xml:space="preserve"> </w:t>
      </w:r>
      <w:r w:rsidRPr="00AF7250">
        <w:rPr>
          <w:sz w:val="24"/>
          <w:szCs w:val="24"/>
        </w:rPr>
        <w:t>из них 17 магазинов осуществляют торговлю алкогольной продукцией.</w:t>
      </w:r>
      <w:r w:rsidRPr="002F4B2C">
        <w:rPr>
          <w:color w:val="FF0000"/>
          <w:sz w:val="24"/>
          <w:szCs w:val="24"/>
        </w:rPr>
        <w:t xml:space="preserve"> </w:t>
      </w:r>
      <w:r w:rsidRPr="00AF7250">
        <w:rPr>
          <w:sz w:val="24"/>
          <w:szCs w:val="24"/>
        </w:rPr>
        <w:t>Кроме того в районе находится 5 предприятий хлебопечения, 5 аптек, 7 АЗС.</w:t>
      </w:r>
    </w:p>
    <w:p w:rsidR="003A6354" w:rsidRPr="00AF7250" w:rsidRDefault="003A6354" w:rsidP="003A6354">
      <w:pPr>
        <w:ind w:firstLine="709"/>
        <w:jc w:val="both"/>
        <w:rPr>
          <w:sz w:val="24"/>
          <w:szCs w:val="24"/>
        </w:rPr>
      </w:pPr>
      <w:r w:rsidRPr="00AF7250">
        <w:rPr>
          <w:sz w:val="24"/>
          <w:szCs w:val="24"/>
        </w:rPr>
        <w:t>Предприятия хлебопечения реализуют товары собственного производства</w:t>
      </w:r>
      <w:r>
        <w:rPr>
          <w:sz w:val="24"/>
          <w:szCs w:val="24"/>
        </w:rPr>
        <w:t xml:space="preserve"> такие как,</w:t>
      </w:r>
      <w:r w:rsidRPr="00AF7250">
        <w:rPr>
          <w:sz w:val="24"/>
          <w:szCs w:val="24"/>
        </w:rPr>
        <w:t xml:space="preserve"> хлеб</w:t>
      </w:r>
      <w:r>
        <w:rPr>
          <w:sz w:val="24"/>
          <w:szCs w:val="24"/>
        </w:rPr>
        <w:t>,</w:t>
      </w:r>
      <w:r w:rsidRPr="00AF7250">
        <w:rPr>
          <w:sz w:val="24"/>
          <w:szCs w:val="24"/>
        </w:rPr>
        <w:t xml:space="preserve"> хлебобулочные</w:t>
      </w:r>
      <w:r>
        <w:rPr>
          <w:sz w:val="24"/>
          <w:szCs w:val="24"/>
        </w:rPr>
        <w:t xml:space="preserve"> и кондитерские</w:t>
      </w:r>
      <w:r w:rsidRPr="00AF7250">
        <w:rPr>
          <w:sz w:val="24"/>
          <w:szCs w:val="24"/>
        </w:rPr>
        <w:t xml:space="preserve"> изделия.</w:t>
      </w:r>
    </w:p>
    <w:p w:rsidR="003A6354" w:rsidRPr="00AF7250" w:rsidRDefault="003A6354" w:rsidP="003A6354">
      <w:pPr>
        <w:ind w:firstLine="708"/>
        <w:jc w:val="both"/>
        <w:rPr>
          <w:sz w:val="24"/>
          <w:szCs w:val="24"/>
        </w:rPr>
      </w:pPr>
      <w:r w:rsidRPr="00AF7250">
        <w:rPr>
          <w:sz w:val="24"/>
          <w:szCs w:val="24"/>
        </w:rPr>
        <w:t>При Администрации МО «Улаганский район» создана Комиссия по мониторингу цен на товары первой необходимости и межведомственная комиссия по пресечению незаконной предпринимательской деятельности, неформальной занятости. В рамках работы данных комиссий регулярно проводятся рейды с целью выявления фактов завышения цен и  незаконной предпринимательской деятельности.</w:t>
      </w:r>
    </w:p>
    <w:p w:rsidR="003A6354" w:rsidRDefault="003A6354" w:rsidP="003A6354">
      <w:pPr>
        <w:ind w:firstLine="708"/>
        <w:jc w:val="both"/>
        <w:rPr>
          <w:sz w:val="24"/>
          <w:szCs w:val="24"/>
        </w:rPr>
      </w:pPr>
      <w:r w:rsidRPr="00AF7250">
        <w:rPr>
          <w:sz w:val="24"/>
          <w:szCs w:val="24"/>
        </w:rPr>
        <w:t xml:space="preserve">В целях снижения социальной напряженности ведется работа по открытию социальных отделов в магазинах «Корзинка» (ИП </w:t>
      </w:r>
      <w:proofErr w:type="spellStart"/>
      <w:r w:rsidRPr="00AF7250">
        <w:rPr>
          <w:sz w:val="24"/>
          <w:szCs w:val="24"/>
        </w:rPr>
        <w:t>Танзаева</w:t>
      </w:r>
      <w:proofErr w:type="spellEnd"/>
      <w:r w:rsidRPr="00AF7250">
        <w:rPr>
          <w:sz w:val="24"/>
          <w:szCs w:val="24"/>
        </w:rPr>
        <w:t xml:space="preserve"> А.А.) и «Алтай» (ИП </w:t>
      </w:r>
      <w:proofErr w:type="spellStart"/>
      <w:r w:rsidRPr="00AF7250">
        <w:rPr>
          <w:sz w:val="24"/>
          <w:szCs w:val="24"/>
        </w:rPr>
        <w:t>Сартакова</w:t>
      </w:r>
      <w:proofErr w:type="spellEnd"/>
      <w:r w:rsidRPr="00AF7250">
        <w:rPr>
          <w:sz w:val="24"/>
          <w:szCs w:val="24"/>
        </w:rPr>
        <w:t xml:space="preserve"> С.М.), по предоставлению скидок 5-20%% пенсионерам</w:t>
      </w:r>
      <w:r>
        <w:rPr>
          <w:sz w:val="24"/>
          <w:szCs w:val="24"/>
        </w:rPr>
        <w:t>,</w:t>
      </w:r>
      <w:r w:rsidRPr="00AF7250">
        <w:rPr>
          <w:sz w:val="24"/>
          <w:szCs w:val="24"/>
        </w:rPr>
        <w:t xml:space="preserve"> малообеспеченным</w:t>
      </w:r>
      <w:r>
        <w:rPr>
          <w:sz w:val="24"/>
          <w:szCs w:val="24"/>
        </w:rPr>
        <w:t xml:space="preserve"> и незащищенным </w:t>
      </w:r>
      <w:r w:rsidRPr="00AF7250">
        <w:rPr>
          <w:sz w:val="24"/>
          <w:szCs w:val="24"/>
        </w:rPr>
        <w:t xml:space="preserve">  слоям населения.</w:t>
      </w:r>
    </w:p>
    <w:p w:rsidR="003A6354" w:rsidRPr="00AF7250" w:rsidRDefault="003A6354" w:rsidP="003A6354">
      <w:pPr>
        <w:ind w:firstLine="708"/>
        <w:jc w:val="both"/>
        <w:rPr>
          <w:sz w:val="24"/>
          <w:szCs w:val="24"/>
        </w:rPr>
      </w:pPr>
      <w:r w:rsidRPr="00576336">
        <w:rPr>
          <w:sz w:val="24"/>
          <w:szCs w:val="24"/>
        </w:rPr>
        <w:t>Оборот розничной торговли на душу населения составил 34,9 тыс. руб. или 103,6% к уровню предыдущего года в фактических ценах.</w:t>
      </w:r>
      <w:r w:rsidRPr="00AF7250">
        <w:rPr>
          <w:sz w:val="24"/>
          <w:szCs w:val="24"/>
        </w:rPr>
        <w:t xml:space="preserve"> </w:t>
      </w:r>
    </w:p>
    <w:p w:rsidR="003A6354" w:rsidRPr="00AF7250" w:rsidRDefault="003A6354" w:rsidP="003A6354">
      <w:pPr>
        <w:ind w:firstLine="708"/>
        <w:jc w:val="both"/>
        <w:rPr>
          <w:sz w:val="24"/>
          <w:szCs w:val="24"/>
        </w:rPr>
      </w:pPr>
      <w:r w:rsidRPr="00AF7250">
        <w:rPr>
          <w:sz w:val="24"/>
          <w:szCs w:val="24"/>
        </w:rPr>
        <w:t xml:space="preserve">Инвестиции за 2015 год по крупным  и средним предприятиям  по разделу  «Оптовая и розничная торговля» составили 1579,0 </w:t>
      </w:r>
      <w:proofErr w:type="spellStart"/>
      <w:r w:rsidRPr="00AF7250">
        <w:rPr>
          <w:sz w:val="24"/>
          <w:szCs w:val="24"/>
        </w:rPr>
        <w:t>тыс</w:t>
      </w:r>
      <w:proofErr w:type="gramStart"/>
      <w:r w:rsidRPr="00AF7250">
        <w:rPr>
          <w:sz w:val="24"/>
          <w:szCs w:val="24"/>
        </w:rPr>
        <w:t>.р</w:t>
      </w:r>
      <w:proofErr w:type="gramEnd"/>
      <w:r w:rsidRPr="00AF7250">
        <w:rPr>
          <w:sz w:val="24"/>
          <w:szCs w:val="24"/>
        </w:rPr>
        <w:t>уб</w:t>
      </w:r>
      <w:proofErr w:type="spellEnd"/>
      <w:r w:rsidRPr="00AF7250">
        <w:rPr>
          <w:sz w:val="24"/>
          <w:szCs w:val="24"/>
        </w:rPr>
        <w:t>. - приобретение  оборудования для магазина «Мария-РА» ТОСП ООО «Розница» в  с. Акташ, в 2014 году по этому разделу  инвестиции отсутствовали.</w:t>
      </w:r>
    </w:p>
    <w:p w:rsidR="003A6354" w:rsidRDefault="003A6354" w:rsidP="003A6354">
      <w:bookmarkStart w:id="0" w:name="_GoBack"/>
      <w:bookmarkEnd w:id="0"/>
    </w:p>
    <w:sectPr w:rsidR="003A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05"/>
    <w:rsid w:val="003A6354"/>
    <w:rsid w:val="004D0E98"/>
    <w:rsid w:val="007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6354"/>
    <w:rPr>
      <w:i/>
    </w:rPr>
  </w:style>
  <w:style w:type="paragraph" w:customStyle="1" w:styleId="western">
    <w:name w:val="western"/>
    <w:basedOn w:val="a"/>
    <w:uiPriority w:val="99"/>
    <w:rsid w:val="003A63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3A635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6354"/>
    <w:rPr>
      <w:i/>
    </w:rPr>
  </w:style>
  <w:style w:type="paragraph" w:customStyle="1" w:styleId="western">
    <w:name w:val="western"/>
    <w:basedOn w:val="a"/>
    <w:uiPriority w:val="99"/>
    <w:rsid w:val="003A63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3A635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2016-04-26T04:33:00Z</dcterms:created>
  <dcterms:modified xsi:type="dcterms:W3CDTF">2016-04-26T04:33:00Z</dcterms:modified>
</cp:coreProperties>
</file>