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4C" w:rsidRDefault="00BA49F7" w:rsidP="00BA4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33EC2">
        <w:rPr>
          <w:rFonts w:ascii="Times New Roman" w:hAnsi="Times New Roman" w:cs="Times New Roman"/>
          <w:sz w:val="28"/>
          <w:szCs w:val="28"/>
        </w:rPr>
        <w:t xml:space="preserve"> администрат</w:t>
      </w:r>
      <w:r>
        <w:rPr>
          <w:rFonts w:ascii="Times New Roman" w:hAnsi="Times New Roman" w:cs="Times New Roman"/>
          <w:sz w:val="28"/>
          <w:szCs w:val="28"/>
        </w:rPr>
        <w:t>ивной ответственности привлечен</w:t>
      </w:r>
      <w:r w:rsidR="00133EC2">
        <w:rPr>
          <w:rFonts w:ascii="Times New Roman" w:hAnsi="Times New Roman" w:cs="Times New Roman"/>
          <w:sz w:val="28"/>
          <w:szCs w:val="28"/>
        </w:rPr>
        <w:t xml:space="preserve"> работник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 за разглашение информации, доступ к которой ограничен федеральным законом</w:t>
      </w:r>
    </w:p>
    <w:p w:rsidR="00BA49F7" w:rsidRDefault="00BA49F7" w:rsidP="00BA4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9F7" w:rsidRDefault="00BA49F7" w:rsidP="00BA4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проведенной прокуратурой района проверки установлено, что специалист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разгласила информацию, доступ к которой органичен федеральным законом, получив такой доступ к такой информации в связи с исполнением служебных или профессиональных обязанностей, а именно 15.05.2017 обратилась в Улаганский районный суд с исковым заявлением к жителям с. Улаган о расторжении договора аренды жилого помещения, выселения из жилого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помещения, приложив к иску выписку о правах ответчика на имеющиеся у нее объекты недвижимости. </w:t>
      </w:r>
    </w:p>
    <w:p w:rsidR="00BA49F7" w:rsidRDefault="00BA49F7" w:rsidP="00BA4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с</w:t>
      </w:r>
      <w:r w:rsidRPr="00BA49F7">
        <w:rPr>
          <w:rFonts w:ascii="Times New Roman" w:hAnsi="Times New Roman" w:cs="Times New Roman"/>
          <w:sz w:val="28"/>
          <w:szCs w:val="28"/>
        </w:rPr>
        <w:t xml:space="preserve">огласно </w:t>
      </w:r>
      <w:hyperlink r:id="rId5" w:history="1">
        <w:r w:rsidRPr="00BA49F7">
          <w:rPr>
            <w:rFonts w:ascii="Times New Roman" w:hAnsi="Times New Roman" w:cs="Times New Roman"/>
            <w:color w:val="0000FF"/>
            <w:sz w:val="28"/>
            <w:szCs w:val="28"/>
          </w:rPr>
          <w:t>пункту 3 статьи 7</w:t>
        </w:r>
      </w:hyperlink>
      <w:r w:rsidRPr="00BA49F7">
        <w:rPr>
          <w:rFonts w:ascii="Times New Roman" w:hAnsi="Times New Roman" w:cs="Times New Roman"/>
          <w:sz w:val="28"/>
          <w:szCs w:val="28"/>
        </w:rPr>
        <w:t xml:space="preserve"> Федерального закона от 21.07.1997 N 122-ФЗ "О государственной регистрации прав на недвижимое имущество и сделок с ним" сведения о содержании правоустанавливающих документов, обобщенные сведения о правах отдельного лица на имеющиеся или имевшиеся у него объекты недвижимости, а также сведения о признании правообладателя недееспособным или ограниченно дееспособным являются сведениями ограниченного доступа и предоставляются определенному в</w:t>
      </w:r>
      <w:proofErr w:type="gramEnd"/>
      <w:r w:rsidRPr="00BA49F7">
        <w:rPr>
          <w:rFonts w:ascii="Times New Roman" w:hAnsi="Times New Roman" w:cs="Times New Roman"/>
          <w:sz w:val="28"/>
          <w:szCs w:val="28"/>
        </w:rPr>
        <w:t xml:space="preserve"> названном </w:t>
      </w:r>
      <w:proofErr w:type="gramStart"/>
      <w:r w:rsidRPr="00BA49F7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BA49F7">
        <w:rPr>
          <w:rFonts w:ascii="Times New Roman" w:hAnsi="Times New Roman" w:cs="Times New Roman"/>
          <w:sz w:val="28"/>
          <w:szCs w:val="28"/>
        </w:rPr>
        <w:t xml:space="preserve"> кругу лиц.</w:t>
      </w:r>
    </w:p>
    <w:p w:rsidR="00BA49F7" w:rsidRDefault="00BA49F7" w:rsidP="00BA49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района в отношении должностного лица администрации поселения было вынесено постановление о возбуждении дела об административном правонарушении по ст. 13.14 КоАП РФ - разглашение информации, доступ к которой ограничен федеральным законом лицом, получившим доступ к такой информации в связи с исполнением </w:t>
      </w:r>
      <w:r w:rsidR="008933E1">
        <w:rPr>
          <w:rFonts w:ascii="Times New Roman" w:hAnsi="Times New Roman" w:cs="Times New Roman"/>
          <w:sz w:val="28"/>
          <w:szCs w:val="28"/>
        </w:rPr>
        <w:t>служебных или профессиональных обязанностей.</w:t>
      </w:r>
    </w:p>
    <w:p w:rsidR="008933E1" w:rsidRDefault="008933E1" w:rsidP="00BA49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суда, должностное лицо признано виновным в совершении административного правонарушения, назначено наказание в виде штрафа в размере 4 тыс. руб.</w:t>
      </w:r>
      <w:bookmarkStart w:id="0" w:name="_GoBack"/>
      <w:bookmarkEnd w:id="0"/>
    </w:p>
    <w:p w:rsidR="00BA49F7" w:rsidRDefault="00BA49F7" w:rsidP="00BA49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9F7" w:rsidRPr="00BA49F7" w:rsidRDefault="00BA49F7" w:rsidP="00BA4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9F7" w:rsidRPr="00133EC2" w:rsidRDefault="00BA49F7" w:rsidP="00BA4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A49F7" w:rsidRPr="0013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AA"/>
    <w:rsid w:val="00133EC2"/>
    <w:rsid w:val="006E02AA"/>
    <w:rsid w:val="008933E1"/>
    <w:rsid w:val="00943D4C"/>
    <w:rsid w:val="00BA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127AA63AE03D3B86FC244C699284EF5897844EA8BF4370909C26A6F42B4CDE6A86350E8D4Dx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Ай-Тана</dc:creator>
  <cp:keywords/>
  <dc:description/>
  <cp:lastModifiedBy>Ай-Тана</cp:lastModifiedBy>
  <cp:revision>2</cp:revision>
  <dcterms:created xsi:type="dcterms:W3CDTF">2017-07-20T10:11:00Z</dcterms:created>
  <dcterms:modified xsi:type="dcterms:W3CDTF">2017-07-20T10:33:00Z</dcterms:modified>
</cp:coreProperties>
</file>