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77" w:rsidRPr="002B56A3" w:rsidRDefault="008A1877" w:rsidP="008A1877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b/>
          <w:bCs/>
          <w:color w:val="4DA6E8"/>
          <w:sz w:val="28"/>
          <w:szCs w:val="28"/>
          <w:lang w:eastAsia="ru-RU"/>
        </w:rPr>
        <w:t>О назначении пенсии по Договору между Российской Федерацией и Республикой Болгарией о социальном обеспечении.</w:t>
      </w:r>
    </w:p>
    <w:p w:rsidR="008A1877" w:rsidRPr="002B56A3" w:rsidRDefault="008A1877" w:rsidP="008A1877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</w:t>
      </w:r>
    </w:p>
    <w:p w:rsidR="008A1877" w:rsidRPr="002B56A3" w:rsidRDefault="008A1877" w:rsidP="008A187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 20 марта 2010 года вступил в силу Договор между Российской Федерацией и Республикой Болгарией о социальном обеспечении от 27 февраля 2010г.</w:t>
      </w:r>
    </w:p>
    <w:p w:rsidR="008A1877" w:rsidRPr="002B56A3" w:rsidRDefault="008A1877" w:rsidP="008A187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 обращении граждан за назначением пенсии, начиная с 20 марта 2010г., трудовые (страховые) пенсии устанавливаются в соответствии с нормами Договора.</w:t>
      </w:r>
    </w:p>
    <w:p w:rsidR="008A1877" w:rsidRPr="002B56A3" w:rsidRDefault="008A1877" w:rsidP="008A187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Право на пенсионное обеспечение в соответствии с Договором имеют лица, проживающие на территориях Российской Федерации и Республики Болгария и являющиеся их гражданами.</w:t>
      </w:r>
    </w:p>
    <w:p w:rsidR="008A1877" w:rsidRPr="002B56A3" w:rsidRDefault="008A1877" w:rsidP="008A187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Договор в части вопросов пенсионного обеспечения основан на пропорциональном принципе. Застрахованные лица подпадают исключительно под действие законодательства той Стороны, на территории которой они осуществляют трудовую деятельность.</w:t>
      </w:r>
    </w:p>
    <w:p w:rsidR="008A1877" w:rsidRPr="002B56A3" w:rsidRDefault="008A1877" w:rsidP="008A187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Каждая Договаривающаяся Сторона исчисляет и выплачивает пенсию, которая соответствует страховому (трудовому) стажу, приобретенному на ее территории. В целях реализации права на назначение пенсии лицу, достигающему пенсионного возраста, следует обращаться с заявлением о назначении пенсии в компетентный орган, на который возложено осуществление назначения и выплаты пенсий той Стороны, на территории которой он проживает.</w:t>
      </w:r>
    </w:p>
    <w:p w:rsidR="008A1877" w:rsidRPr="002B56A3" w:rsidRDefault="008A1877" w:rsidP="008A187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Компетентными учреждениями в отношении пенсии в соответствии с указанным Договором на территории Российской Федерации является Пенсионный фонд РФ и его территориальные органы, в Республике Болгария – Национальный страховой институт и его территориальные органы.</w:t>
      </w:r>
    </w:p>
    <w:p w:rsidR="008A1877" w:rsidRPr="002B56A3" w:rsidRDefault="008A1877" w:rsidP="008A187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Таким образом, заявление о назначении пенсии по нормам Договора подается один раз только в соответствующий орган Стороны проживания и считается одновременно поданным в компетентный орган другой Стороны.</w:t>
      </w:r>
    </w:p>
    <w:p w:rsidR="008A1877" w:rsidRPr="002B56A3" w:rsidRDefault="008A1877" w:rsidP="008A187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К заявлению должны быть приложены документы,  необходимые для назначения пенсии в соответствии с законодательством Российской Федерации и Республики Болгарии. </w:t>
      </w: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частности,  должны быть представлены документы: удостоверяющие личность, возраст, место жительства, принадлежность к гражданству (паспорт, вид на жительство), подтверждающие наличие страхового (трудового) стажа (трудовая книжка, справки о работе и т.д.), подтверждающие среднемесячный заработок (справка о заработке).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Дополнительные документы, необходимые для назначения пенсии, определяются в каждом конкретном случае (свидетельство о браке, свидетельства о рождении детей и другие).</w:t>
      </w:r>
    </w:p>
    <w:p w:rsidR="008A1877" w:rsidRPr="002B56A3" w:rsidRDefault="008A1877" w:rsidP="008A187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Компетентные учреждения в ходе сотрудничества по вопросам установления, пересмотра и выплаты пенсий обмениваются соответствующими формулярами.</w:t>
      </w:r>
    </w:p>
    <w:p w:rsidR="008A1877" w:rsidRPr="002B56A3" w:rsidRDefault="008A1877" w:rsidP="008A187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Консультацию по возникающим вопросам с учетом конкретных обстоятельств можно получить в Управлении Пенсионного фонда Российской Федерации по месту проживания.</w:t>
      </w:r>
    </w:p>
    <w:p w:rsidR="00DE54BD" w:rsidRDefault="00DE54BD"/>
    <w:sectPr w:rsidR="00DE54BD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1877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32D30"/>
    <w:rsid w:val="008358FC"/>
    <w:rsid w:val="00844D88"/>
    <w:rsid w:val="00881E3C"/>
    <w:rsid w:val="00885677"/>
    <w:rsid w:val="00890293"/>
    <w:rsid w:val="008914D8"/>
    <w:rsid w:val="008A1877"/>
    <w:rsid w:val="008B14F1"/>
    <w:rsid w:val="008B21D1"/>
    <w:rsid w:val="008D75E1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73888"/>
    <w:rsid w:val="00C800EB"/>
    <w:rsid w:val="00C8045A"/>
    <w:rsid w:val="00C84A3C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2019-03-14T05:40:00Z</dcterms:created>
  <dcterms:modified xsi:type="dcterms:W3CDTF">2019-03-14T05:40:00Z</dcterms:modified>
</cp:coreProperties>
</file>