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84" w:rsidRPr="00164184" w:rsidRDefault="00164184" w:rsidP="00164184">
      <w:pPr>
        <w:pStyle w:val="1"/>
        <w:jc w:val="center"/>
        <w:rPr>
          <w:sz w:val="28"/>
        </w:rPr>
      </w:pPr>
      <w:r w:rsidRPr="00164184">
        <w:rPr>
          <w:sz w:val="28"/>
        </w:rPr>
        <w:t xml:space="preserve">Кто такие </w:t>
      </w:r>
      <w:proofErr w:type="spellStart"/>
      <w:r w:rsidRPr="00164184">
        <w:rPr>
          <w:sz w:val="28"/>
        </w:rPr>
        <w:t>предпенсионеры</w:t>
      </w:r>
      <w:proofErr w:type="spellEnd"/>
      <w:r w:rsidRPr="00164184">
        <w:rPr>
          <w:sz w:val="28"/>
        </w:rPr>
        <w:t xml:space="preserve">, какие льготы им положены, и как подтвердить свой статус </w:t>
      </w:r>
      <w:proofErr w:type="spellStart"/>
      <w:r w:rsidRPr="00164184">
        <w:rPr>
          <w:sz w:val="28"/>
        </w:rPr>
        <w:t>предпенсионера</w:t>
      </w:r>
      <w:proofErr w:type="spellEnd"/>
      <w:r w:rsidRPr="00164184">
        <w:rPr>
          <w:sz w:val="28"/>
        </w:rPr>
        <w:t>?</w:t>
      </w:r>
    </w:p>
    <w:p w:rsidR="00164184" w:rsidRDefault="00164184" w:rsidP="00164184">
      <w:pPr>
        <w:pStyle w:val="a3"/>
        <w:jc w:val="both"/>
      </w:pPr>
      <w:r>
        <w:t>Федеральным законом от 3 октября 2018 г. № 350-ФЗ «О внесении изменений в отдельные законодательные акты Российской Федерации по вопросам назначения и выплаты пенсий»  </w:t>
      </w:r>
      <w:proofErr w:type="spellStart"/>
      <w:r>
        <w:t>c</w:t>
      </w:r>
      <w:proofErr w:type="spellEnd"/>
      <w:r>
        <w:t xml:space="preserve"> 1 января 2019г. введено понятие «</w:t>
      </w:r>
      <w:proofErr w:type="spellStart"/>
      <w:r>
        <w:t>предпенсионный</w:t>
      </w:r>
      <w:proofErr w:type="spellEnd"/>
      <w:r>
        <w:t xml:space="preserve"> возраст».</w:t>
      </w:r>
    </w:p>
    <w:p w:rsidR="00164184" w:rsidRDefault="00164184" w:rsidP="00164184">
      <w:pPr>
        <w:pStyle w:val="a3"/>
        <w:jc w:val="both"/>
      </w:pPr>
      <w:r>
        <w:t xml:space="preserve">Для предоставления мер социальной поддержки в 2019 году статус гражданина </w:t>
      </w:r>
      <w:proofErr w:type="spellStart"/>
      <w:r>
        <w:t>предпенсионного</w:t>
      </w:r>
      <w:proofErr w:type="spellEnd"/>
      <w:r>
        <w:t xml:space="preserve"> возраста будут иметь мужчины и женщины, достигшие возраста 56 лет и 51 года соответственно.</w:t>
      </w:r>
    </w:p>
    <w:p w:rsidR="00164184" w:rsidRDefault="00164184" w:rsidP="00164184">
      <w:pPr>
        <w:pStyle w:val="a3"/>
        <w:jc w:val="both"/>
      </w:pPr>
      <w:r>
        <w:t xml:space="preserve"> Для поддержки </w:t>
      </w:r>
      <w:proofErr w:type="spellStart"/>
      <w:r>
        <w:t>предпенсионеров</w:t>
      </w:r>
      <w:proofErr w:type="spellEnd"/>
      <w:r>
        <w:t xml:space="preserve"> предусмотрен целый ряд льгот и важных законодательных решений:</w:t>
      </w:r>
    </w:p>
    <w:p w:rsidR="00164184" w:rsidRDefault="00164184" w:rsidP="00164184">
      <w:pPr>
        <w:pStyle w:val="a3"/>
        <w:jc w:val="both"/>
      </w:pPr>
      <w:r>
        <w:rPr>
          <w:rStyle w:val="a4"/>
          <w:rFonts w:eastAsiaTheme="majorEastAsia"/>
        </w:rPr>
        <w:t xml:space="preserve">    *уголовная ответственность работодателя за увольнение или отказ в приеме на работу </w:t>
      </w:r>
      <w:proofErr w:type="spellStart"/>
      <w:r>
        <w:rPr>
          <w:rStyle w:val="a4"/>
          <w:rFonts w:eastAsiaTheme="majorEastAsia"/>
        </w:rPr>
        <w:t>предпенсионера</w:t>
      </w:r>
      <w:proofErr w:type="spellEnd"/>
      <w:r>
        <w:rPr>
          <w:rStyle w:val="a4"/>
          <w:rFonts w:eastAsiaTheme="majorEastAsia"/>
        </w:rPr>
        <w:t xml:space="preserve"> по причине возраста;</w:t>
      </w:r>
    </w:p>
    <w:p w:rsidR="00164184" w:rsidRDefault="00164184" w:rsidP="00164184">
      <w:pPr>
        <w:pStyle w:val="a3"/>
        <w:jc w:val="both"/>
      </w:pPr>
      <w:r>
        <w:rPr>
          <w:rStyle w:val="a4"/>
          <w:rFonts w:eastAsiaTheme="majorEastAsia"/>
        </w:rPr>
        <w:t xml:space="preserve">     * право для </w:t>
      </w:r>
      <w:proofErr w:type="spellStart"/>
      <w:r>
        <w:rPr>
          <w:rStyle w:val="a4"/>
          <w:rFonts w:eastAsiaTheme="majorEastAsia"/>
        </w:rPr>
        <w:t>предпенсионеров</w:t>
      </w:r>
      <w:proofErr w:type="spellEnd"/>
      <w:r>
        <w:rPr>
          <w:rStyle w:val="a4"/>
          <w:rFonts w:eastAsiaTheme="majorEastAsia"/>
        </w:rPr>
        <w:t xml:space="preserve"> на 2 дня бесплатной диспансеризации с сохранением заработанной платы;</w:t>
      </w:r>
    </w:p>
    <w:p w:rsidR="00164184" w:rsidRDefault="00164184" w:rsidP="00164184">
      <w:pPr>
        <w:pStyle w:val="a3"/>
        <w:jc w:val="both"/>
      </w:pPr>
      <w:r>
        <w:rPr>
          <w:rStyle w:val="a4"/>
          <w:rFonts w:eastAsiaTheme="majorEastAsia"/>
        </w:rPr>
        <w:t>     *сохранение налоговых льгот и ряда местных льгот по достижению возраста по законодательству, действующего до 2019 года, а именно 55 лет - женщины и 60 лет – мужчины;</w:t>
      </w:r>
    </w:p>
    <w:p w:rsidR="00164184" w:rsidRDefault="00164184" w:rsidP="00164184">
      <w:pPr>
        <w:pStyle w:val="a3"/>
        <w:jc w:val="both"/>
      </w:pPr>
      <w:r>
        <w:rPr>
          <w:rStyle w:val="a4"/>
          <w:rFonts w:eastAsiaTheme="majorEastAsia"/>
        </w:rPr>
        <w:t xml:space="preserve">     </w:t>
      </w:r>
      <w:proofErr w:type="gramStart"/>
      <w:r>
        <w:rPr>
          <w:rStyle w:val="a4"/>
          <w:rFonts w:eastAsiaTheme="majorEastAsia"/>
        </w:rPr>
        <w:t>* пособие по безработице в повышенном размере (с 2019 года оно выросло с 4900 до 11289</w:t>
      </w:r>
      <w:proofErr w:type="gramEnd"/>
    </w:p>
    <w:p w:rsidR="00164184" w:rsidRDefault="00164184" w:rsidP="00164184">
      <w:pPr>
        <w:pStyle w:val="a3"/>
        <w:jc w:val="both"/>
      </w:pPr>
      <w:r>
        <w:rPr>
          <w:rStyle w:val="a4"/>
          <w:rFonts w:eastAsiaTheme="majorEastAsia"/>
        </w:rPr>
        <w:t>рублей);</w:t>
      </w:r>
    </w:p>
    <w:p w:rsidR="00164184" w:rsidRDefault="00164184" w:rsidP="00164184">
      <w:pPr>
        <w:pStyle w:val="a3"/>
        <w:jc w:val="both"/>
      </w:pPr>
      <w:r>
        <w:rPr>
          <w:rStyle w:val="a4"/>
          <w:rFonts w:eastAsiaTheme="majorEastAsia"/>
        </w:rPr>
        <w:t xml:space="preserve">   </w:t>
      </w:r>
      <w:proofErr w:type="gramStart"/>
      <w:r>
        <w:rPr>
          <w:rStyle w:val="a4"/>
          <w:rFonts w:eastAsiaTheme="majorEastAsia"/>
        </w:rPr>
        <w:t xml:space="preserve">*социальная программа по переобучению </w:t>
      </w:r>
      <w:proofErr w:type="spellStart"/>
      <w:r>
        <w:rPr>
          <w:rStyle w:val="a4"/>
          <w:rFonts w:eastAsiaTheme="majorEastAsia"/>
        </w:rPr>
        <w:t>предпенсионеров</w:t>
      </w:r>
      <w:proofErr w:type="spellEnd"/>
      <w:r>
        <w:rPr>
          <w:rStyle w:val="a4"/>
          <w:rFonts w:eastAsiaTheme="majorEastAsia"/>
        </w:rPr>
        <w:t xml:space="preserve"> и повышению их квалификации для большей </w:t>
      </w:r>
      <w:proofErr w:type="spellStart"/>
      <w:r>
        <w:rPr>
          <w:rStyle w:val="a4"/>
          <w:rFonts w:eastAsiaTheme="majorEastAsia"/>
        </w:rPr>
        <w:t>востребованности</w:t>
      </w:r>
      <w:proofErr w:type="spellEnd"/>
      <w:r>
        <w:rPr>
          <w:rStyle w:val="a4"/>
          <w:rFonts w:eastAsiaTheme="majorEastAsia"/>
        </w:rPr>
        <w:t xml:space="preserve"> на рынке труда;</w:t>
      </w:r>
      <w:proofErr w:type="gramEnd"/>
    </w:p>
    <w:p w:rsidR="00164184" w:rsidRDefault="00164184" w:rsidP="00164184">
      <w:pPr>
        <w:pStyle w:val="a3"/>
        <w:jc w:val="both"/>
      </w:pPr>
      <w:r>
        <w:rPr>
          <w:rStyle w:val="a4"/>
          <w:rFonts w:eastAsiaTheme="majorEastAsia"/>
        </w:rPr>
        <w:t>     *получение накопительной пенсии по достижению прежнего выхода на пенсию (55 и 60 лет женщины и мужчины соответственно).</w:t>
      </w:r>
    </w:p>
    <w:p w:rsidR="00164184" w:rsidRDefault="00164184" w:rsidP="00164184">
      <w:pPr>
        <w:pStyle w:val="a3"/>
        <w:jc w:val="both"/>
      </w:pPr>
      <w:r>
        <w:t xml:space="preserve">Когда наступает </w:t>
      </w:r>
      <w:proofErr w:type="spellStart"/>
      <w:r>
        <w:t>предпенсионный</w:t>
      </w:r>
      <w:proofErr w:type="spellEnd"/>
      <w:r>
        <w:t xml:space="preserve"> возраст для </w:t>
      </w:r>
      <w:proofErr w:type="spellStart"/>
      <w:r>
        <w:t>досрочников</w:t>
      </w:r>
      <w:proofErr w:type="spellEnd"/>
      <w:r>
        <w:t xml:space="preserve">? Пятилетний срок актуален и в тех случаях, когда при назначении пенсии учитываются одновременно достижение определенного возраста и выработка специального стажа. Это, прежде всего, относится к работникам опасных и тяжелых профессий по спискам No1, No2 и др., позволяющим досрочно выходить на пенсию. Наступление </w:t>
      </w:r>
      <w:proofErr w:type="spellStart"/>
      <w:r>
        <w:t>предпенсионного</w:t>
      </w:r>
      <w:proofErr w:type="spellEnd"/>
      <w:r>
        <w:t xml:space="preserve"> возраста и соответственно права на льготы в таких случаях будет возникать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164184" w:rsidRDefault="00164184" w:rsidP="00164184">
      <w:pPr>
        <w:pStyle w:val="a3"/>
        <w:jc w:val="both"/>
      </w:pPr>
      <w:proofErr w:type="spellStart"/>
      <w:r>
        <w:t>Предпенсионный</w:t>
      </w:r>
      <w:proofErr w:type="spellEnd"/>
      <w: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Никакие другие условия в расчет не берутся. Так, школьный учитель, который в марте 2019 года выработает необходимый педагогический стаж, </w:t>
      </w:r>
      <w:proofErr w:type="gramStart"/>
      <w:r>
        <w:t>начиная с этого же момента</w:t>
      </w:r>
      <w:proofErr w:type="gramEnd"/>
      <w:r>
        <w:t xml:space="preserve"> будет считаться </w:t>
      </w:r>
      <w:proofErr w:type="spellStart"/>
      <w:r>
        <w:t>предпенсионером</w:t>
      </w:r>
      <w:proofErr w:type="spellEnd"/>
      <w:r>
        <w:t>.</w:t>
      </w:r>
    </w:p>
    <w:p w:rsidR="00164184" w:rsidRDefault="00164184" w:rsidP="00164184">
      <w:pPr>
        <w:pStyle w:val="a3"/>
        <w:jc w:val="both"/>
      </w:pPr>
      <w:r>
        <w:t xml:space="preserve">Есть ли </w:t>
      </w:r>
      <w:proofErr w:type="spellStart"/>
      <w:r>
        <w:t>предпенсионные</w:t>
      </w:r>
      <w:proofErr w:type="spellEnd"/>
      <w:r>
        <w:t xml:space="preserve"> льготы у тех граждан, у которых пенсионный возраст с 2019 года не изменился? При определении статуса </w:t>
      </w:r>
      <w:proofErr w:type="spellStart"/>
      <w:r>
        <w:t>предпенсионера</w:t>
      </w:r>
      <w:proofErr w:type="spellEnd"/>
      <w:r>
        <w:t xml:space="preserve"> в подобных случаях учитываются два фактора. Во-первых, основание, дающее человеку право на досрочное </w:t>
      </w:r>
      <w:r>
        <w:lastRenderedPageBreak/>
        <w:t>назначение пенсии – им может быть необходимое количество детей, стаж на вредном  производстве и пр. А во-вторых, непосредственно возраст назначения пенсии</w:t>
      </w:r>
      <w:proofErr w:type="gramStart"/>
      <w:r>
        <w:t xml:space="preserve"> ,</w:t>
      </w:r>
      <w:proofErr w:type="gramEnd"/>
      <w:r>
        <w:t xml:space="preserve"> от которого и отсчитывается пятилетний период предоставления льгот.</w:t>
      </w:r>
    </w:p>
    <w:p w:rsidR="00164184" w:rsidRDefault="00164184" w:rsidP="00164184">
      <w:pPr>
        <w:pStyle w:val="a3"/>
        <w:jc w:val="both"/>
      </w:pPr>
      <w:r>
        <w:t xml:space="preserve">Чтобы  подтвердить свой статус </w:t>
      </w:r>
      <w:proofErr w:type="spellStart"/>
      <w:r>
        <w:t>предпенсионера</w:t>
      </w:r>
      <w:proofErr w:type="spellEnd"/>
      <w:r>
        <w:t xml:space="preserve"> гражданину достаточно просто подать заявление в ведомство, предоставляющее льготу, где уже будет вся необходимая информация, благодаря системе межведомственного взаимодействия, или к своему работодателю. </w:t>
      </w:r>
    </w:p>
    <w:p w:rsidR="00F31B2D" w:rsidRDefault="00164184" w:rsidP="00164184">
      <w:pPr>
        <w:pStyle w:val="a3"/>
        <w:jc w:val="both"/>
      </w:pPr>
      <w:r>
        <w:t xml:space="preserve">Гражданин может получить лично для своих целей сведения об отнесении его к лицам </w:t>
      </w:r>
      <w:proofErr w:type="spellStart"/>
      <w:r>
        <w:t>предпенсионного</w:t>
      </w:r>
      <w:proofErr w:type="spellEnd"/>
      <w:r>
        <w:t xml:space="preserve"> возраста. Для этого можно обратиться в ближайшую клиентскую службу ПФР. В Личном кабинете гражданина на сайте ПФР также есть новая возможность получить справку об отнесении гражданина к лицам </w:t>
      </w:r>
      <w:proofErr w:type="spellStart"/>
      <w:r>
        <w:t>предпенсионного</w:t>
      </w:r>
      <w:proofErr w:type="spellEnd"/>
      <w:r>
        <w:t xml:space="preserve"> возраста. Для этого нужно в разделе «Пенсии» выбрать заказ  соответствующей справки и заполнить все необходимые пункты. Сведения об отнесении гражданина к категории лиц </w:t>
      </w:r>
      <w:proofErr w:type="spellStart"/>
      <w:r>
        <w:t>предпенсионного</w:t>
      </w:r>
      <w:proofErr w:type="spellEnd"/>
      <w:r>
        <w:t xml:space="preserve"> возраста формируются автоматически на основании данных, имеющихся в распоряжении территориального органа ПФР, в том числе сведений (индивидуального) персонифицированного учета.</w:t>
      </w:r>
    </w:p>
    <w:sectPr w:rsidR="00F31B2D" w:rsidSect="001C4A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A80"/>
    <w:rsid w:val="00164184"/>
    <w:rsid w:val="001C4A80"/>
    <w:rsid w:val="00F3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2D"/>
  </w:style>
  <w:style w:type="paragraph" w:styleId="1">
    <w:name w:val="heading 1"/>
    <w:basedOn w:val="a"/>
    <w:link w:val="10"/>
    <w:uiPriority w:val="9"/>
    <w:qFormat/>
    <w:rsid w:val="001C4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1C4A80"/>
  </w:style>
  <w:style w:type="paragraph" w:styleId="a3">
    <w:name w:val="Normal (Web)"/>
    <w:basedOn w:val="a"/>
    <w:uiPriority w:val="99"/>
    <w:unhideWhenUsed/>
    <w:rsid w:val="001C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164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004SaninaSS</dc:creator>
  <cp:keywords/>
  <dc:description/>
  <cp:lastModifiedBy>004SaninaSS</cp:lastModifiedBy>
  <cp:revision>2</cp:revision>
  <dcterms:created xsi:type="dcterms:W3CDTF">2019-04-11T02:48:00Z</dcterms:created>
  <dcterms:modified xsi:type="dcterms:W3CDTF">2019-04-11T03:12:00Z</dcterms:modified>
</cp:coreProperties>
</file>